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5B" w:rsidRDefault="009E3FDC">
      <w:pPr>
        <w:pStyle w:val="Standard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7479" cy="2262600"/>
            <wp:effectExtent l="0" t="0" r="0" b="4350"/>
            <wp:wrapTopAndBottom/>
            <wp:docPr id="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479" cy="226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52560</wp:posOffset>
            </wp:positionH>
            <wp:positionV relativeFrom="paragraph">
              <wp:posOffset>1624319</wp:posOffset>
            </wp:positionV>
            <wp:extent cx="1315800" cy="595800"/>
            <wp:effectExtent l="0" t="0" r="0" b="0"/>
            <wp:wrapTopAndBottom/>
            <wp:docPr id="5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800" cy="59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0045B" w:rsidRDefault="00C0045B">
      <w:pPr>
        <w:pStyle w:val="Standard"/>
        <w:rPr>
          <w:rFonts w:ascii="Calibri Light" w:hAnsi="Calibri Light"/>
        </w:rPr>
      </w:pPr>
    </w:p>
    <w:p w:rsidR="00C0045B" w:rsidRDefault="00C0045B">
      <w:pPr>
        <w:pStyle w:val="Standard"/>
        <w:rPr>
          <w:rFonts w:ascii="Calibri Light" w:hAnsi="Calibri Light"/>
        </w:rPr>
      </w:pPr>
    </w:p>
    <w:p w:rsidR="00C0045B" w:rsidRDefault="00C0045B">
      <w:pPr>
        <w:pStyle w:val="Standard"/>
        <w:rPr>
          <w:rFonts w:ascii="Calibri Light" w:hAnsi="Calibri Light"/>
        </w:rPr>
      </w:pPr>
    </w:p>
    <w:p w:rsidR="00C0045B" w:rsidRDefault="00C0045B">
      <w:pPr>
        <w:pStyle w:val="Standard"/>
        <w:rPr>
          <w:rFonts w:ascii="Calibri Light" w:hAnsi="Calibri Light"/>
        </w:rPr>
      </w:pPr>
    </w:p>
    <w:p w:rsidR="00C0045B" w:rsidRDefault="00C0045B">
      <w:pPr>
        <w:pStyle w:val="Standard"/>
        <w:rPr>
          <w:rFonts w:ascii="Calibri Light" w:hAnsi="Calibri Light"/>
        </w:rPr>
      </w:pPr>
    </w:p>
    <w:p w:rsidR="00C0045B" w:rsidRDefault="00C0045B">
      <w:pPr>
        <w:pStyle w:val="Standard"/>
        <w:rPr>
          <w:rFonts w:ascii="Calibri Light" w:hAnsi="Calibri Light"/>
        </w:rPr>
      </w:pPr>
    </w:p>
    <w:p w:rsidR="00C0045B" w:rsidRDefault="00C0045B">
      <w:pPr>
        <w:pStyle w:val="Standard"/>
        <w:rPr>
          <w:rFonts w:ascii="Calibri Light" w:hAnsi="Calibri Light"/>
        </w:rPr>
      </w:pPr>
    </w:p>
    <w:p w:rsidR="00C0045B" w:rsidRDefault="009E3FDC">
      <w:pPr>
        <w:pStyle w:val="Standard"/>
        <w:jc w:val="center"/>
        <w:rPr>
          <w:rFonts w:ascii="Calibri Light" w:hAnsi="Calibri Light"/>
          <w:bCs/>
          <w:iCs/>
          <w:sz w:val="40"/>
        </w:rPr>
      </w:pPr>
      <w:r>
        <w:rPr>
          <w:rFonts w:ascii="Calibri Light" w:hAnsi="Calibri Light"/>
          <w:bCs/>
          <w:iCs/>
          <w:sz w:val="40"/>
        </w:rPr>
        <w:t>SIEĆ KULTURY.</w:t>
      </w:r>
    </w:p>
    <w:p w:rsidR="00C0045B" w:rsidRDefault="009E3FDC">
      <w:pPr>
        <w:pStyle w:val="Standard"/>
        <w:jc w:val="center"/>
        <w:rPr>
          <w:rFonts w:ascii="Calibri Light" w:hAnsi="Calibri Light"/>
          <w:bCs/>
          <w:iCs/>
          <w:sz w:val="40"/>
        </w:rPr>
      </w:pPr>
      <w:r>
        <w:rPr>
          <w:rFonts w:ascii="Calibri Light" w:hAnsi="Calibri Light"/>
          <w:bCs/>
          <w:iCs/>
          <w:sz w:val="40"/>
        </w:rPr>
        <w:t>EDUKACJA KULTUROWA W WOJEWÓDZTWIE POMORSKIM</w:t>
      </w:r>
    </w:p>
    <w:p w:rsidR="00C0045B" w:rsidRDefault="00C0045B">
      <w:pPr>
        <w:pStyle w:val="Standard"/>
        <w:jc w:val="center"/>
        <w:rPr>
          <w:rFonts w:ascii="Calibri Light" w:hAnsi="Calibri Light"/>
          <w:b/>
          <w:bCs/>
          <w:i/>
          <w:iCs/>
        </w:rPr>
      </w:pPr>
    </w:p>
    <w:p w:rsidR="00C0045B" w:rsidRDefault="00C0045B">
      <w:pPr>
        <w:pStyle w:val="Nagwek4"/>
        <w:jc w:val="center"/>
        <w:rPr>
          <w:rFonts w:ascii="Calibri Light" w:hAnsi="Calibri Light"/>
        </w:rPr>
      </w:pPr>
    </w:p>
    <w:p w:rsidR="00C0045B" w:rsidRDefault="00C0045B">
      <w:pPr>
        <w:pStyle w:val="Nagwek4"/>
        <w:jc w:val="center"/>
        <w:rPr>
          <w:rFonts w:ascii="Calibri Light" w:hAnsi="Calibri Light"/>
        </w:rPr>
      </w:pPr>
    </w:p>
    <w:p w:rsidR="00C0045B" w:rsidRDefault="00C0045B">
      <w:pPr>
        <w:pStyle w:val="Textbody"/>
        <w:jc w:val="center"/>
        <w:rPr>
          <w:rFonts w:ascii="Calibri Light" w:hAnsi="Calibri Light"/>
        </w:rPr>
      </w:pPr>
    </w:p>
    <w:p w:rsidR="00C0045B" w:rsidRDefault="009E3FDC">
      <w:pPr>
        <w:pStyle w:val="Nagwek4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Instytut Kultury Miejskiej</w:t>
      </w:r>
    </w:p>
    <w:p w:rsidR="00C0045B" w:rsidRDefault="009E3FDC">
      <w:pPr>
        <w:pStyle w:val="Textbody"/>
        <w:jc w:val="center"/>
      </w:pPr>
      <w:r>
        <w:rPr>
          <w:rFonts w:ascii="Calibri Light" w:hAnsi="Calibri Light"/>
        </w:rPr>
        <w:t>ul. Długi Targ 39/40</w:t>
      </w:r>
      <w:r>
        <w:rPr>
          <w:rFonts w:ascii="Calibri Light" w:hAnsi="Calibri Light"/>
        </w:rPr>
        <w:br/>
      </w:r>
      <w:r>
        <w:rPr>
          <w:rFonts w:ascii="Calibri Light" w:hAnsi="Calibri Light"/>
        </w:rPr>
        <w:t>80-830 Gdańsk</w:t>
      </w:r>
      <w:r>
        <w:rPr>
          <w:rFonts w:ascii="Calibri Light" w:hAnsi="Calibri Light"/>
        </w:rPr>
        <w:br/>
      </w:r>
      <w:r>
        <w:rPr>
          <w:rFonts w:ascii="Calibri Light" w:hAnsi="Calibri Light"/>
        </w:rPr>
        <w:t xml:space="preserve">e-mail: </w:t>
      </w:r>
      <w:hyperlink r:id="rId9" w:history="1">
        <w:r>
          <w:rPr>
            <w:rStyle w:val="Internetlink"/>
            <w:rFonts w:ascii="Calibri Light" w:hAnsi="Calibri Light"/>
            <w:color w:val="auto"/>
          </w:rPr>
          <w:t>ikm@ikm.gda.pl</w:t>
        </w:r>
      </w:hyperlink>
    </w:p>
    <w:p w:rsidR="00C0045B" w:rsidRDefault="00C0045B">
      <w:pPr>
        <w:pStyle w:val="Standard"/>
        <w:jc w:val="center"/>
        <w:rPr>
          <w:rFonts w:ascii="Calibri Light" w:hAnsi="Calibri Light"/>
        </w:rPr>
      </w:pPr>
    </w:p>
    <w:p w:rsidR="00C0045B" w:rsidRDefault="00C0045B">
      <w:pPr>
        <w:pStyle w:val="Standard"/>
        <w:rPr>
          <w:rFonts w:ascii="Calibri Light" w:hAnsi="Calibri Light"/>
          <w:b/>
          <w:bCs/>
        </w:rPr>
      </w:pPr>
    </w:p>
    <w:p w:rsidR="00C0045B" w:rsidRDefault="00C0045B">
      <w:pPr>
        <w:pStyle w:val="Standard"/>
        <w:jc w:val="center"/>
        <w:rPr>
          <w:rFonts w:ascii="Calibri Light" w:hAnsi="Calibri Light"/>
          <w:b/>
          <w:bCs/>
        </w:rPr>
      </w:pPr>
    </w:p>
    <w:p w:rsidR="00C0045B" w:rsidRDefault="00C0045B">
      <w:pPr>
        <w:pStyle w:val="Standard"/>
        <w:pageBreakBefore/>
        <w:jc w:val="center"/>
        <w:rPr>
          <w:rFonts w:ascii="Calibri Light" w:hAnsi="Calibri Light"/>
          <w:b/>
          <w:bCs/>
        </w:rPr>
      </w:pPr>
    </w:p>
    <w:p w:rsidR="00C0045B" w:rsidRDefault="009E3FDC">
      <w:pPr>
        <w:pStyle w:val="Standard"/>
        <w:jc w:val="center"/>
        <w:rPr>
          <w:rFonts w:ascii="Calibri Light" w:hAnsi="Calibri Light"/>
          <w:b/>
          <w:bCs/>
          <w:sz w:val="32"/>
        </w:rPr>
      </w:pPr>
      <w:r>
        <w:rPr>
          <w:rFonts w:ascii="Calibri Light" w:hAnsi="Calibri Light"/>
          <w:b/>
          <w:bCs/>
          <w:sz w:val="32"/>
        </w:rPr>
        <w:t>REGULAMIN KONKURSU</w:t>
      </w:r>
    </w:p>
    <w:p w:rsidR="00C0045B" w:rsidRDefault="009E3FDC">
      <w:pPr>
        <w:pStyle w:val="Standard"/>
        <w:jc w:val="center"/>
        <w:rPr>
          <w:rFonts w:ascii="Calibri Light" w:hAnsi="Calibri Light"/>
          <w:b/>
          <w:bCs/>
          <w:sz w:val="32"/>
        </w:rPr>
      </w:pPr>
      <w:r>
        <w:rPr>
          <w:rFonts w:ascii="Calibri Light" w:hAnsi="Calibri Light"/>
          <w:b/>
          <w:bCs/>
          <w:sz w:val="32"/>
        </w:rPr>
        <w:t>„SIEĆ KULTURY 2017”</w:t>
      </w:r>
    </w:p>
    <w:p w:rsidR="00C0045B" w:rsidRDefault="00C0045B">
      <w:pPr>
        <w:pStyle w:val="Standard"/>
        <w:jc w:val="center"/>
        <w:rPr>
          <w:rFonts w:ascii="Calibri Light" w:hAnsi="Calibri Ligh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0045B">
        <w:tblPrEx>
          <w:tblCellMar>
            <w:top w:w="0" w:type="dxa"/>
            <w:bottom w:w="0" w:type="dxa"/>
          </w:tblCellMar>
        </w:tblPrEx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5B" w:rsidRDefault="00C0045B">
            <w:pPr>
              <w:pStyle w:val="Standard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§ 1</w:t>
            </w: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CEL KONKURSU</w:t>
            </w:r>
          </w:p>
          <w:p w:rsidR="00C0045B" w:rsidRDefault="00C0045B">
            <w:pPr>
              <w:pStyle w:val="Standard"/>
              <w:jc w:val="center"/>
              <w:rPr>
                <w:rFonts w:ascii="Calibri Light" w:hAnsi="Calibri Light"/>
                <w:b/>
                <w:bCs/>
              </w:rPr>
            </w:pPr>
          </w:p>
        </w:tc>
      </w:tr>
    </w:tbl>
    <w:p w:rsidR="00C0045B" w:rsidRDefault="00C0045B">
      <w:pPr>
        <w:pStyle w:val="Standard"/>
        <w:jc w:val="center"/>
        <w:rPr>
          <w:rFonts w:ascii="Calibri Light" w:hAnsi="Calibri Light"/>
        </w:rPr>
      </w:pPr>
    </w:p>
    <w:p w:rsidR="00C0045B" w:rsidRDefault="009E3FDC">
      <w:pPr>
        <w:pStyle w:val="Standard"/>
        <w:jc w:val="both"/>
      </w:pPr>
      <w:r>
        <w:rPr>
          <w:rFonts w:ascii="Calibri Light" w:hAnsi="Calibri Light"/>
        </w:rPr>
        <w:t>Głównym celem konkursu „Sieć kultury 2017” jest wzmocnienie roli edukacji kulturowej w województwie pomorskim poprzez pobudzenie i wykorzystanie edukacyjnego potencjału kultury</w:t>
      </w:r>
      <w:r>
        <w:rPr>
          <w:rFonts w:ascii="Calibri Light" w:hAnsi="Calibri Light"/>
        </w:rPr>
        <w:t xml:space="preserve"> w regionie. Realizacji tego celu służyć będą głównie: </w:t>
      </w:r>
      <w:r>
        <w:rPr>
          <w:rFonts w:ascii="Calibri Light" w:hAnsi="Calibri Light"/>
          <w:b/>
          <w:bCs/>
        </w:rPr>
        <w:t>promowanie i wspieranie</w:t>
      </w:r>
      <w:r>
        <w:rPr>
          <w:rFonts w:ascii="Calibri Light" w:hAnsi="Calibri Light"/>
          <w:b/>
          <w:bCs/>
        </w:rPr>
        <w:t xml:space="preserve"> współpracy pomiędzy podmiotami reprezentującymi sektor kultury i sektor edukacji w realizowaniu wspólnych przedsięwzięć z zakresu edukacji kulturowej</w:t>
      </w:r>
      <w:r>
        <w:rPr>
          <w:rFonts w:ascii="Calibri Light" w:hAnsi="Calibri Light"/>
        </w:rPr>
        <w:t xml:space="preserve">. Program finansowania </w:t>
      </w:r>
      <w:r>
        <w:rPr>
          <w:rFonts w:ascii="Calibri Light" w:hAnsi="Calibri Light"/>
        </w:rPr>
        <w:t>będzie zatem zakładał: realną, partnerską współpracę przedstawicieli sfery kultury z przedstawicielami placówek oświatowo – edukacyjnych.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C0045B">
        <w:tblPrEx>
          <w:tblCellMar>
            <w:top w:w="0" w:type="dxa"/>
            <w:bottom w:w="0" w:type="dxa"/>
          </w:tblCellMar>
        </w:tblPrEx>
        <w:tc>
          <w:tcPr>
            <w:tcW w:w="9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5B" w:rsidRDefault="00C0045B">
            <w:pPr>
              <w:pStyle w:val="Standard"/>
              <w:snapToGrid w:val="0"/>
              <w:jc w:val="center"/>
              <w:rPr>
                <w:rFonts w:ascii="Calibri Light" w:hAnsi="Calibri Light"/>
                <w:b/>
                <w:bCs/>
              </w:rPr>
            </w:pP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§ 2</w:t>
            </w: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POJĘCIA UŻYTE W REGULAMINIE</w:t>
            </w:r>
          </w:p>
          <w:p w:rsidR="00C0045B" w:rsidRDefault="00C0045B">
            <w:pPr>
              <w:pStyle w:val="Standard"/>
              <w:jc w:val="center"/>
              <w:rPr>
                <w:rFonts w:ascii="Calibri Light" w:hAnsi="Calibri Light"/>
              </w:rPr>
            </w:pPr>
          </w:p>
        </w:tc>
      </w:tr>
    </w:tbl>
    <w:p w:rsidR="00C0045B" w:rsidRDefault="00C0045B">
      <w:pPr>
        <w:pStyle w:val="Textbody"/>
        <w:jc w:val="both"/>
        <w:rPr>
          <w:rFonts w:ascii="Calibri Light" w:hAnsi="Calibri Light"/>
        </w:rPr>
      </w:pPr>
    </w:p>
    <w:p w:rsidR="00C0045B" w:rsidRDefault="009E3FDC">
      <w:pPr>
        <w:pStyle w:val="Akapitzlist"/>
        <w:numPr>
          <w:ilvl w:val="0"/>
          <w:numId w:val="14"/>
        </w:numPr>
        <w:jc w:val="both"/>
      </w:pPr>
      <w:r>
        <w:rPr>
          <w:rFonts w:ascii="Calibri Light" w:hAnsi="Calibri Light"/>
          <w:b/>
          <w:bCs/>
        </w:rPr>
        <w:t>Organizator</w:t>
      </w:r>
      <w:r>
        <w:rPr>
          <w:rFonts w:ascii="Calibri Light" w:hAnsi="Calibri Light"/>
        </w:rPr>
        <w:t xml:space="preserve"> – Instytut Kultury Miejskiej - samorządowa instytucja kultury z siedzibą w Gdańsku, przy ul. Długi Targ 39/40, 80 -830 Gdańsk, wpisana do Rejestru Instytucji Kultury prowadzonego przez Miasto Gdańsk pod poz. 12/11, NIP: 5833123864, REGON: 221188030  (dale</w:t>
      </w:r>
      <w:r>
        <w:rPr>
          <w:rFonts w:ascii="Calibri Light" w:hAnsi="Calibri Light"/>
        </w:rPr>
        <w:t>j w treści niniejszego regulaminu określana także jako „IKM”);</w:t>
      </w:r>
    </w:p>
    <w:p w:rsidR="00C0045B" w:rsidRDefault="009E3FDC">
      <w:pPr>
        <w:pStyle w:val="Akapitzlist"/>
        <w:numPr>
          <w:ilvl w:val="0"/>
          <w:numId w:val="14"/>
        </w:numPr>
        <w:jc w:val="both"/>
      </w:pPr>
      <w:r>
        <w:rPr>
          <w:rFonts w:ascii="Calibri Light" w:hAnsi="Calibri Light"/>
          <w:b/>
          <w:bCs/>
        </w:rPr>
        <w:t>Wnioskodawca</w:t>
      </w:r>
      <w:r>
        <w:rPr>
          <w:rFonts w:ascii="Calibri Light" w:hAnsi="Calibri Light"/>
        </w:rPr>
        <w:t xml:space="preserve"> – podmiot składający wniosek do IKM o dofinansowanie zadania w ramach konkursu, szczegółowo określony w </w:t>
      </w:r>
      <w:r>
        <w:rPr>
          <w:rFonts w:ascii="Calibri Light" w:hAnsi="Calibri Light" w:cs="Times New Roman"/>
        </w:rPr>
        <w:t>§</w:t>
      </w:r>
      <w:r>
        <w:rPr>
          <w:rFonts w:ascii="Calibri Light" w:hAnsi="Calibri Light"/>
        </w:rPr>
        <w:t xml:space="preserve"> 4 niniejszego Regulaminu;</w:t>
      </w:r>
    </w:p>
    <w:p w:rsidR="00C0045B" w:rsidRDefault="009E3FDC">
      <w:pPr>
        <w:pStyle w:val="Akapitzlist"/>
        <w:numPr>
          <w:ilvl w:val="0"/>
          <w:numId w:val="14"/>
        </w:numPr>
        <w:jc w:val="both"/>
      </w:pPr>
      <w:r>
        <w:rPr>
          <w:rFonts w:ascii="Calibri Light" w:hAnsi="Calibri Light"/>
          <w:b/>
          <w:bCs/>
        </w:rPr>
        <w:t>Beneficjent</w:t>
      </w:r>
      <w:r>
        <w:rPr>
          <w:rFonts w:ascii="Calibri Light" w:hAnsi="Calibri Light"/>
        </w:rPr>
        <w:t xml:space="preserve"> – Wnioskodawca, który uzyskał dofina</w:t>
      </w:r>
      <w:r>
        <w:rPr>
          <w:rFonts w:ascii="Calibri Light" w:hAnsi="Calibri Light"/>
        </w:rPr>
        <w:t>nsowanie w ramach konkursu na realizację zadania;</w:t>
      </w:r>
    </w:p>
    <w:p w:rsidR="00C0045B" w:rsidRDefault="009E3FDC">
      <w:pPr>
        <w:pStyle w:val="Akapitzlist"/>
        <w:numPr>
          <w:ilvl w:val="0"/>
          <w:numId w:val="14"/>
        </w:numPr>
        <w:jc w:val="both"/>
      </w:pPr>
      <w:r>
        <w:rPr>
          <w:rFonts w:ascii="Calibri Light" w:hAnsi="Calibri Light"/>
          <w:b/>
          <w:bCs/>
        </w:rPr>
        <w:t xml:space="preserve">Projekt </w:t>
      </w:r>
      <w:r>
        <w:rPr>
          <w:rFonts w:ascii="Calibri Light" w:hAnsi="Calibri Light"/>
        </w:rPr>
        <w:t>– koncepcja Wnioskodawcy z zakresu edukacji kulturowej oparta na partnerskiej współpracy między sektorem oświaty i kultury, stanowiąca załącznik do wniosku Wnioskodawcy, przewidująca realizację Proj</w:t>
      </w:r>
      <w:r>
        <w:rPr>
          <w:rFonts w:ascii="Calibri Light" w:hAnsi="Calibri Light"/>
        </w:rPr>
        <w:t>ektu/przewidzianych w ramach Projektu działań na terenie województwa pomorskiego;</w:t>
      </w:r>
    </w:p>
    <w:p w:rsidR="00C0045B" w:rsidRDefault="009E3FDC">
      <w:pPr>
        <w:pStyle w:val="Akapitzlist"/>
        <w:numPr>
          <w:ilvl w:val="0"/>
          <w:numId w:val="14"/>
        </w:numPr>
        <w:jc w:val="both"/>
      </w:pPr>
      <w:r>
        <w:rPr>
          <w:rFonts w:ascii="Calibri Light" w:hAnsi="Calibri Light"/>
          <w:b/>
          <w:bCs/>
        </w:rPr>
        <w:t>Formularz wniosku konkursowego</w:t>
      </w:r>
      <w:r>
        <w:rPr>
          <w:rFonts w:ascii="Calibri Light" w:hAnsi="Calibri Light"/>
        </w:rPr>
        <w:t xml:space="preserve"> – wniosek o dofinansowanie projektu, wypełniony i złożony bądź wysłany przez Wnioskodawcę za pośrednictwem poczty do siedziby Organizatora konk</w:t>
      </w:r>
      <w:r>
        <w:rPr>
          <w:rFonts w:ascii="Calibri Light" w:hAnsi="Calibri Light"/>
        </w:rPr>
        <w:t>ursu;</w:t>
      </w:r>
    </w:p>
    <w:p w:rsidR="00C0045B" w:rsidRDefault="009E3FDC">
      <w:pPr>
        <w:pStyle w:val="Akapitzlist"/>
        <w:numPr>
          <w:ilvl w:val="0"/>
          <w:numId w:val="14"/>
        </w:numPr>
        <w:jc w:val="both"/>
      </w:pPr>
      <w:r>
        <w:rPr>
          <w:rFonts w:ascii="Calibri Light" w:hAnsi="Calibri Light"/>
          <w:b/>
          <w:bCs/>
        </w:rPr>
        <w:t xml:space="preserve">Partnerstwo </w:t>
      </w:r>
      <w:r>
        <w:rPr>
          <w:rFonts w:ascii="Calibri Light" w:hAnsi="Calibri Light"/>
        </w:rPr>
        <w:t>– współpraca środowisk oświaty i kultury i ich faktyczne zaangażowanie w realizację projektu. Zachęcamy, aby te dwie grupy wychodziły poza sferę własnej działalności i wspólnie realizowały projekty kulturalno-edukacyjne.</w:t>
      </w:r>
    </w:p>
    <w:p w:rsidR="00C0045B" w:rsidRDefault="009E3FDC">
      <w:pPr>
        <w:pStyle w:val="Akapitzlist"/>
        <w:numPr>
          <w:ilvl w:val="0"/>
          <w:numId w:val="14"/>
        </w:numPr>
        <w:jc w:val="both"/>
      </w:pPr>
      <w:r>
        <w:rPr>
          <w:rFonts w:ascii="Calibri Light" w:hAnsi="Calibri Light"/>
          <w:b/>
          <w:bCs/>
        </w:rPr>
        <w:t xml:space="preserve">Konkurs </w:t>
      </w:r>
      <w:r>
        <w:rPr>
          <w:rFonts w:ascii="Calibri Light" w:hAnsi="Calibri Light"/>
        </w:rPr>
        <w:t>– konkurs</w:t>
      </w:r>
      <w:r>
        <w:rPr>
          <w:rFonts w:ascii="Calibri Light" w:hAnsi="Calibri Light"/>
        </w:rPr>
        <w:t xml:space="preserve"> „Sieć kultury 2017” stanowiący przedmiot niniejszego Regulaminu;</w:t>
      </w:r>
    </w:p>
    <w:p w:rsidR="00C0045B" w:rsidRDefault="009E3FDC">
      <w:pPr>
        <w:pStyle w:val="Akapitzlist"/>
        <w:numPr>
          <w:ilvl w:val="0"/>
          <w:numId w:val="14"/>
        </w:numPr>
        <w:jc w:val="both"/>
      </w:pPr>
      <w:r>
        <w:rPr>
          <w:rFonts w:ascii="Calibri Light" w:hAnsi="Calibri Light"/>
          <w:b/>
          <w:bCs/>
        </w:rPr>
        <w:t xml:space="preserve">Partner </w:t>
      </w:r>
      <w:r>
        <w:rPr>
          <w:rFonts w:ascii="Calibri Light" w:hAnsi="Calibri Light"/>
        </w:rPr>
        <w:t>– podmiot: osoba fizyczna, osoba prawna lub jednostka nie posiadająca osobowości prawnej, zaproszona do realizacji Projektu przez Wnioskodawcę reprezentująca inną dziedzinę/sferę życ</w:t>
      </w:r>
      <w:r>
        <w:rPr>
          <w:rFonts w:ascii="Calibri Light" w:hAnsi="Calibri Light"/>
        </w:rPr>
        <w:t>ia społecznego niż Wnioskodawca tzn. sektor oświaty albo kultury.</w:t>
      </w:r>
    </w:p>
    <w:p w:rsidR="00C0045B" w:rsidRDefault="00C0045B">
      <w:pPr>
        <w:pStyle w:val="Standard"/>
        <w:jc w:val="both"/>
        <w:rPr>
          <w:rFonts w:ascii="Calibri Light" w:hAnsi="Calibri Light"/>
        </w:rPr>
      </w:pPr>
    </w:p>
    <w:p w:rsidR="00C0045B" w:rsidRDefault="00C0045B">
      <w:pPr>
        <w:pStyle w:val="Standard"/>
        <w:jc w:val="both"/>
        <w:rPr>
          <w:rFonts w:ascii="Calibri Light" w:hAnsi="Calibri Light"/>
        </w:rPr>
      </w:pPr>
    </w:p>
    <w:p w:rsidR="00C0045B" w:rsidRDefault="00C0045B">
      <w:pPr>
        <w:pStyle w:val="Standard"/>
        <w:jc w:val="both"/>
        <w:rPr>
          <w:rFonts w:ascii="Calibri Light" w:hAnsi="Calibri Light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C0045B">
        <w:tblPrEx>
          <w:tblCellMar>
            <w:top w:w="0" w:type="dxa"/>
            <w:bottom w:w="0" w:type="dxa"/>
          </w:tblCellMar>
        </w:tblPrEx>
        <w:tc>
          <w:tcPr>
            <w:tcW w:w="9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5B" w:rsidRDefault="00C0045B">
            <w:pPr>
              <w:pStyle w:val="Standard"/>
              <w:snapToGrid w:val="0"/>
              <w:jc w:val="center"/>
              <w:rPr>
                <w:rFonts w:ascii="Calibri Light" w:hAnsi="Calibri Light"/>
              </w:rPr>
            </w:pP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lastRenderedPageBreak/>
              <w:t>§ 3</w:t>
            </w: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ORGANIZATOR KONKURSU</w:t>
            </w:r>
          </w:p>
          <w:p w:rsidR="00C0045B" w:rsidRDefault="00C0045B">
            <w:pPr>
              <w:pStyle w:val="Standard"/>
              <w:jc w:val="center"/>
              <w:rPr>
                <w:rFonts w:ascii="Calibri Light" w:hAnsi="Calibri Light"/>
              </w:rPr>
            </w:pPr>
          </w:p>
        </w:tc>
      </w:tr>
    </w:tbl>
    <w:p w:rsidR="00C0045B" w:rsidRDefault="00C0045B">
      <w:pPr>
        <w:pStyle w:val="Standard"/>
        <w:jc w:val="center"/>
        <w:rPr>
          <w:rFonts w:ascii="Calibri Light" w:hAnsi="Calibri Light" w:cs="sans-serif, Arial"/>
        </w:rPr>
      </w:pPr>
    </w:p>
    <w:p w:rsidR="00C0045B" w:rsidRDefault="009E3FDC">
      <w:pPr>
        <w:pStyle w:val="Standard"/>
        <w:jc w:val="both"/>
      </w:pPr>
      <w:r>
        <w:rPr>
          <w:rFonts w:ascii="Calibri Light" w:hAnsi="Calibri Light"/>
        </w:rPr>
        <w:t xml:space="preserve">Organizatorem niniejszego konkursu „Sieć kultury 2017” w ramach projektu </w:t>
      </w:r>
      <w:r>
        <w:rPr>
          <w:rFonts w:ascii="Calibri Light" w:hAnsi="Calibri Light"/>
          <w:i/>
          <w:iCs/>
        </w:rPr>
        <w:t xml:space="preserve">„Sieć kultury. Edukacja kulturowa w województwie pomorskim” </w:t>
      </w:r>
      <w:r>
        <w:rPr>
          <w:rFonts w:ascii="Calibri Light" w:hAnsi="Calibri Light"/>
        </w:rPr>
        <w:t xml:space="preserve">jest Instytut Kultury </w:t>
      </w:r>
      <w:r>
        <w:rPr>
          <w:rFonts w:ascii="Calibri Light" w:hAnsi="Calibri Light"/>
        </w:rPr>
        <w:t>Miejskiej - samorządowa instytucja kultury z siedzibą w Gdańsku.</w:t>
      </w:r>
    </w:p>
    <w:p w:rsidR="00C0045B" w:rsidRDefault="00C0045B">
      <w:pPr>
        <w:pStyle w:val="Standard"/>
        <w:jc w:val="center"/>
        <w:rPr>
          <w:rFonts w:ascii="Calibri Light" w:hAnsi="Calibri Light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C0045B">
        <w:tblPrEx>
          <w:tblCellMar>
            <w:top w:w="0" w:type="dxa"/>
            <w:bottom w:w="0" w:type="dxa"/>
          </w:tblCellMar>
        </w:tblPrEx>
        <w:tc>
          <w:tcPr>
            <w:tcW w:w="9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5B" w:rsidRDefault="00C0045B">
            <w:pPr>
              <w:pStyle w:val="Standard"/>
              <w:snapToGrid w:val="0"/>
              <w:jc w:val="center"/>
              <w:rPr>
                <w:rFonts w:ascii="Calibri Light" w:hAnsi="Calibri Light"/>
              </w:rPr>
            </w:pP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§ 4</w:t>
            </w: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WNIOSKODAWCY</w:t>
            </w:r>
          </w:p>
          <w:p w:rsidR="00C0045B" w:rsidRDefault="00C0045B">
            <w:pPr>
              <w:pStyle w:val="Standard"/>
              <w:jc w:val="center"/>
              <w:rPr>
                <w:rFonts w:ascii="Calibri Light" w:hAnsi="Calibri Light"/>
              </w:rPr>
            </w:pPr>
          </w:p>
        </w:tc>
      </w:tr>
    </w:tbl>
    <w:p w:rsidR="00C0045B" w:rsidRDefault="00C0045B">
      <w:pPr>
        <w:pStyle w:val="Standard"/>
        <w:jc w:val="both"/>
        <w:rPr>
          <w:rFonts w:ascii="Calibri Light" w:hAnsi="Calibri Light"/>
        </w:rPr>
      </w:pPr>
    </w:p>
    <w:p w:rsidR="00C0045B" w:rsidRDefault="009E3FDC">
      <w:pPr>
        <w:pStyle w:val="Standard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udziału w konkursie „Sieć kultury 2017”, przystąpić mogą:</w:t>
      </w:r>
    </w:p>
    <w:p w:rsidR="00C0045B" w:rsidRDefault="00C0045B">
      <w:pPr>
        <w:pStyle w:val="Standard"/>
        <w:jc w:val="both"/>
        <w:rPr>
          <w:rFonts w:ascii="Calibri Light" w:hAnsi="Calibri Light"/>
        </w:rPr>
      </w:pPr>
    </w:p>
    <w:p w:rsidR="00C0045B" w:rsidRDefault="009E3FDC">
      <w:pPr>
        <w:pStyle w:val="Textbody"/>
        <w:numPr>
          <w:ilvl w:val="0"/>
          <w:numId w:val="15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osoby fizyczne;</w:t>
      </w:r>
    </w:p>
    <w:p w:rsidR="00C0045B" w:rsidRDefault="009E3FDC">
      <w:pPr>
        <w:pStyle w:val="Textbody"/>
        <w:numPr>
          <w:ilvl w:val="0"/>
          <w:numId w:val="8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zespoły nieformalne co najmniej 2-osobowe,</w:t>
      </w:r>
    </w:p>
    <w:p w:rsidR="00C0045B" w:rsidRDefault="009E3FDC">
      <w:pPr>
        <w:pStyle w:val="Textbody"/>
        <w:numPr>
          <w:ilvl w:val="0"/>
          <w:numId w:val="8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podmioty sektora publicznego oraz organizacje </w:t>
      </w:r>
      <w:r>
        <w:rPr>
          <w:rFonts w:ascii="Calibri Light" w:hAnsi="Calibri Light"/>
        </w:rPr>
        <w:t>pozarządowe,</w:t>
      </w:r>
    </w:p>
    <w:p w:rsidR="00C0045B" w:rsidRDefault="009E3FDC">
      <w:pPr>
        <w:pStyle w:val="Standard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które:</w:t>
      </w:r>
    </w:p>
    <w:p w:rsidR="00C0045B" w:rsidRDefault="009E3FDC">
      <w:pPr>
        <w:pStyle w:val="Standard"/>
        <w:numPr>
          <w:ilvl w:val="0"/>
          <w:numId w:val="16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wezmą udział w obowiązkowym szkoleniu z zakresu edukacji kulturowej i budowy partnerstw między sektorem edukacji i kultury. W jednym z trzech możliwych terminów: 24-25.02.2017; 03-04.03.2017 lub 10-11.03.2017. </w:t>
      </w:r>
      <w:r>
        <w:rPr>
          <w:rFonts w:ascii="Calibri Light" w:hAnsi="Calibri Light"/>
        </w:rPr>
        <w:t xml:space="preserve">Warunkiem udziału w </w:t>
      </w:r>
      <w:r>
        <w:rPr>
          <w:rFonts w:ascii="Calibri Light" w:hAnsi="Calibri Light"/>
        </w:rPr>
        <w:t xml:space="preserve">warsztacie jest poprawne wypełnienie formularza zgłoszeniowego w terminie od 13 stycznia do 13 lutego 2017 roku. </w:t>
      </w:r>
      <w:r>
        <w:rPr>
          <w:rFonts w:ascii="Calibri Light" w:hAnsi="Calibri Light"/>
        </w:rPr>
        <w:t xml:space="preserve">Więcej informacji o szkoleniach, w tym formularz zgłoszeniowy dostępny jest </w:t>
      </w:r>
      <w:r>
        <w:t xml:space="preserve">na stronie internetowej </w:t>
      </w:r>
      <w:hyperlink r:id="rId10" w:history="1">
        <w:r>
          <w:t>www.sieckultury.pl</w:t>
        </w:r>
      </w:hyperlink>
    </w:p>
    <w:p w:rsidR="00C0045B" w:rsidRDefault="009E3FDC">
      <w:pPr>
        <w:pStyle w:val="Standard"/>
        <w:numPr>
          <w:ilvl w:val="0"/>
          <w:numId w:val="16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zaproponują w swoim wniosku konkursowym koncepcję Projektu z zakresu edukacji kulturowej opartą o partnerską współpracę między sektorem oświaty i kultury,</w:t>
      </w:r>
    </w:p>
    <w:p w:rsidR="00C0045B" w:rsidRDefault="009E3FDC">
      <w:pPr>
        <w:pStyle w:val="Textbody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mają miejsce zamieszkania i/lub prowadzą działalność kulturową i/lub edukacyjną </w:t>
      </w:r>
      <w:r>
        <w:rPr>
          <w:rFonts w:ascii="Calibri Light" w:hAnsi="Calibri Light"/>
        </w:rPr>
        <w:t>na terenie województwa pomorskiego,</w:t>
      </w:r>
    </w:p>
    <w:p w:rsidR="00C0045B" w:rsidRDefault="009E3FDC">
      <w:pPr>
        <w:pStyle w:val="Textbody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 wypadku osób fizycznych, w tym członków zespołów nieformalnych - są osobami pełnoletnimi, mającymi ukończone 18 lat,</w:t>
      </w:r>
    </w:p>
    <w:p w:rsidR="00C0045B" w:rsidRDefault="009E3FDC">
      <w:pPr>
        <w:pStyle w:val="Textbody"/>
        <w:numPr>
          <w:ilvl w:val="0"/>
          <w:numId w:val="16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 skład których wchodzą (w wypadku podmiotów lub zespołów nieformalnych) przynajmniej jeden przedstaw</w:t>
      </w:r>
      <w:r>
        <w:rPr>
          <w:rFonts w:ascii="Calibri Light" w:hAnsi="Calibri Light"/>
        </w:rPr>
        <w:t>iciel sektora kultury i jeden przedstawiciel sektora edukacji, lub też współpraca ta zapewniona jest w formie udziału w realizacji Projektu partnera/partnerów.</w:t>
      </w:r>
    </w:p>
    <w:p w:rsidR="00C0045B" w:rsidRDefault="00C0045B">
      <w:pPr>
        <w:pStyle w:val="Textbody"/>
        <w:jc w:val="both"/>
        <w:rPr>
          <w:rFonts w:ascii="Calibri Light" w:hAnsi="Calibri Light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C0045B">
        <w:tblPrEx>
          <w:tblCellMar>
            <w:top w:w="0" w:type="dxa"/>
            <w:bottom w:w="0" w:type="dxa"/>
          </w:tblCellMar>
        </w:tblPrEx>
        <w:tc>
          <w:tcPr>
            <w:tcW w:w="9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5B" w:rsidRDefault="00C0045B">
            <w:pPr>
              <w:pStyle w:val="Standard"/>
              <w:snapToGrid w:val="0"/>
              <w:jc w:val="center"/>
              <w:rPr>
                <w:rFonts w:ascii="Calibri Light" w:hAnsi="Calibri Light"/>
              </w:rPr>
            </w:pP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§ 5</w:t>
            </w: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TERMIN I TRYBY NABORU WNIOSKÓW W KONKURSIE</w:t>
            </w:r>
          </w:p>
          <w:p w:rsidR="00C0045B" w:rsidRDefault="00C0045B">
            <w:pPr>
              <w:pStyle w:val="Standard"/>
              <w:jc w:val="center"/>
              <w:rPr>
                <w:rFonts w:ascii="Calibri Light" w:hAnsi="Calibri Light"/>
              </w:rPr>
            </w:pPr>
          </w:p>
        </w:tc>
      </w:tr>
    </w:tbl>
    <w:p w:rsidR="00C0045B" w:rsidRDefault="00C0045B">
      <w:pPr>
        <w:pStyle w:val="Standard"/>
        <w:jc w:val="center"/>
        <w:rPr>
          <w:rFonts w:ascii="Calibri Light" w:hAnsi="Calibri Light"/>
        </w:rPr>
      </w:pPr>
    </w:p>
    <w:p w:rsidR="00C0045B" w:rsidRDefault="009E3FDC">
      <w:pPr>
        <w:pStyle w:val="Textbody"/>
        <w:numPr>
          <w:ilvl w:val="0"/>
          <w:numId w:val="17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Konkurs „Sieć Kultury 2017” jest Konkursem j</w:t>
      </w:r>
      <w:r>
        <w:rPr>
          <w:rFonts w:ascii="Calibri Light" w:hAnsi="Calibri Light"/>
        </w:rPr>
        <w:t>ednoetapowym.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</w:pPr>
      <w:r>
        <w:rPr>
          <w:rFonts w:ascii="Calibri Light" w:hAnsi="Calibri Light"/>
        </w:rPr>
        <w:t>Każdy z Wnioskodawców Konkursu może złożyć tylko jeden Projekt, na formularzu wniosku konkursowego, który stanowi Z</w:t>
      </w:r>
      <w:r>
        <w:rPr>
          <w:rFonts w:ascii="Calibri Light" w:hAnsi="Calibri Light"/>
          <w:i/>
          <w:iCs/>
        </w:rPr>
        <w:t>ałącznik nr 1</w:t>
      </w:r>
      <w:r>
        <w:rPr>
          <w:rFonts w:ascii="Calibri Light" w:hAnsi="Calibri Light"/>
        </w:rPr>
        <w:t xml:space="preserve"> do niniejszego Regulaminu.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Każdy Wnioskodawca ma obowiązek przedstawić w ramach swojego Projektu harmonogram i kosztorys jego realizacji ze szczegółowym określeniem wydatków przewidzianych w ramach realizacji Projektu.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</w:pPr>
      <w:r>
        <w:rPr>
          <w:rFonts w:ascii="Calibri Light" w:hAnsi="Calibri Light"/>
        </w:rPr>
        <w:lastRenderedPageBreak/>
        <w:t>Przedmiot Projektu, przewidziane w j</w:t>
      </w:r>
      <w:r>
        <w:rPr>
          <w:rFonts w:ascii="Calibri Light" w:hAnsi="Calibri Light"/>
        </w:rPr>
        <w:t xml:space="preserve">ego ramach działania oraz ponoszone koszty/dokonywane wydatki muszą być zgodne z niniejszym Regulaminem oraz regulaminem programu Bardzo Młoda Kultura dostępnym na stronie Narodowego Centrum Kultury (http://nck.pl/bardzo-mloda-kultura/), w tym z </w:t>
      </w:r>
      <w:r>
        <w:rPr>
          <w:rFonts w:ascii="Calibri Light" w:hAnsi="Calibri Light"/>
          <w:i/>
          <w:iCs/>
        </w:rPr>
        <w:t>Załączniki</w:t>
      </w:r>
      <w:r>
        <w:rPr>
          <w:rFonts w:ascii="Calibri Light" w:hAnsi="Calibri Light"/>
          <w:i/>
          <w:iCs/>
        </w:rPr>
        <w:t>em nr 3</w:t>
      </w:r>
      <w:r>
        <w:rPr>
          <w:rFonts w:ascii="Calibri Light" w:hAnsi="Calibri Light"/>
          <w:iCs/>
        </w:rPr>
        <w:t xml:space="preserve"> </w:t>
      </w:r>
      <w:r>
        <w:rPr>
          <w:rFonts w:ascii="Calibri Light" w:hAnsi="Calibri Light"/>
        </w:rPr>
        <w:t xml:space="preserve">do niniejszego Regulaminu – </w:t>
      </w:r>
      <w:r>
        <w:rPr>
          <w:rFonts w:ascii="Calibri Light" w:hAnsi="Calibri Light" w:cs="Times New Roman"/>
        </w:rPr>
        <w:t>Wskazówki dla Beneficjentów co do dokonywania wydatków</w:t>
      </w:r>
      <w:r>
        <w:rPr>
          <w:rFonts w:ascii="Calibri Light" w:hAnsi="Calibri Light"/>
        </w:rPr>
        <w:t>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Każdy Wnioskodawca ma obowiązek pozyskać i przedstawić w swoim wniosku konkursowym i Projekcie przynajmniej jednego partnera, z którym wspólnie będzie realizować </w:t>
      </w:r>
      <w:r>
        <w:rPr>
          <w:rFonts w:ascii="Calibri Light" w:hAnsi="Calibri Light"/>
        </w:rPr>
        <w:t>Projekt. Partner powinien reprezentować inną sferę życia społecznego niż Wnioskodawca Konkursu, co oznacza, że co najmniej jedna z tych osób/podmiotów powinna reprezentować sektor kultury oraz co najmniej jedna osoba/podmiot powinna reprezentować sektor oś</w:t>
      </w:r>
      <w:r>
        <w:rPr>
          <w:rFonts w:ascii="Calibri Light" w:hAnsi="Calibri Light"/>
        </w:rPr>
        <w:t>wiaty.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Projekt stanowiący przedmiot wniosku konkursowego powinien przewidywać realizację Projektu/przewidzianych w ramach Projektu działań na terenie województwa pomorskiego.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Zgłaszane Projekty muszą być zgodne z obowiązującym prawem, nie mogą naruszać pra</w:t>
      </w:r>
      <w:r>
        <w:rPr>
          <w:rFonts w:ascii="Calibri Light" w:hAnsi="Calibri Light"/>
        </w:rPr>
        <w:t>w autorskich ani pokrewnych osób trzecich, nie mogą służyć agitacji i propagowaniu poglądów politycznych ani religijnych oraz namawiać do nienawiści i przemocy w stosunku do jakichkolwiek osób i grup.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Warunkiem uczestnictwa w Konkursie jest:</w:t>
      </w:r>
    </w:p>
    <w:p w:rsidR="00C0045B" w:rsidRDefault="009E3FDC">
      <w:pPr>
        <w:pStyle w:val="Textbody"/>
        <w:numPr>
          <w:ilvl w:val="0"/>
          <w:numId w:val="18"/>
        </w:numPr>
        <w:jc w:val="both"/>
      </w:pPr>
      <w:r>
        <w:rPr>
          <w:rFonts w:ascii="Calibri Light" w:hAnsi="Calibri Light"/>
        </w:rPr>
        <w:t>złożenie lub p</w:t>
      </w:r>
      <w:r>
        <w:rPr>
          <w:rFonts w:ascii="Calibri Light" w:hAnsi="Calibri Light"/>
        </w:rPr>
        <w:t xml:space="preserve">rzesłanie pocztą podpisanego przez Wnioskodawcę i Partnera/Partnerów oraz prawidłowo wypełnionego formularza wniosku konkursowego do siedziby Instytutu Kultury Miejskiej, ul. Długi Targ 39/40, 80-830 Gdańsk w terminie </w:t>
      </w:r>
      <w:r>
        <w:rPr>
          <w:rFonts w:ascii="Calibri Light" w:hAnsi="Calibri Light"/>
          <w:b/>
          <w:bCs/>
        </w:rPr>
        <w:t xml:space="preserve">do 31 marca 2017 roku </w:t>
      </w:r>
      <w:r>
        <w:rPr>
          <w:rFonts w:ascii="Calibri Light" w:hAnsi="Calibri Light"/>
        </w:rPr>
        <w:t>w godzinach prac</w:t>
      </w:r>
      <w:r>
        <w:rPr>
          <w:rFonts w:ascii="Calibri Light" w:hAnsi="Calibri Light"/>
        </w:rPr>
        <w:t xml:space="preserve">y sekretariatu IKM tj. od godz. 9.00 do 17.00. </w:t>
      </w:r>
      <w:r>
        <w:rPr>
          <w:rStyle w:val="StrongEmphasis"/>
          <w:rFonts w:ascii="Calibri Light" w:hAnsi="Calibri Light"/>
          <w:b w:val="0"/>
          <w:bCs w:val="0"/>
        </w:rPr>
        <w:t>(UWAGA: decyduje termin dostarczenia dokumentów do siedziby IKM a nie data stempla pocztowego).</w:t>
      </w:r>
    </w:p>
    <w:p w:rsidR="00C0045B" w:rsidRDefault="009E3FDC">
      <w:pPr>
        <w:pStyle w:val="Textbody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Lub</w:t>
      </w:r>
    </w:p>
    <w:p w:rsidR="00C0045B" w:rsidRDefault="009E3FDC">
      <w:pPr>
        <w:pStyle w:val="Textbody"/>
        <w:numPr>
          <w:ilvl w:val="0"/>
          <w:numId w:val="18"/>
        </w:numPr>
        <w:jc w:val="both"/>
      </w:pPr>
      <w:r>
        <w:rPr>
          <w:rStyle w:val="StrongEmphasis"/>
          <w:rFonts w:ascii="Calibri Light" w:hAnsi="Calibri Light"/>
          <w:b w:val="0"/>
          <w:bCs w:val="0"/>
          <w:color w:val="000000"/>
        </w:rPr>
        <w:t xml:space="preserve">przygotowanie i przesłanie </w:t>
      </w:r>
      <w:r>
        <w:rPr>
          <w:rStyle w:val="StrongEmphasis"/>
          <w:rFonts w:ascii="Calibri Light" w:hAnsi="Calibri Light"/>
          <w:b w:val="0"/>
          <w:bCs w:val="0"/>
        </w:rPr>
        <w:t>online poprawnie wypełnionego formularza</w:t>
      </w:r>
      <w:r>
        <w:rPr>
          <w:rStyle w:val="StrongEmphasis"/>
          <w:rFonts w:ascii="Calibri Light" w:hAnsi="Calibri Light"/>
          <w:b w:val="0"/>
          <w:bCs w:val="0"/>
          <w:color w:val="000000"/>
        </w:rPr>
        <w:t xml:space="preserve"> wniosku konkursowego dostępnego na stroni</w:t>
      </w:r>
      <w:r>
        <w:rPr>
          <w:rStyle w:val="StrongEmphasis"/>
          <w:rFonts w:ascii="Calibri Light" w:hAnsi="Calibri Light"/>
          <w:b w:val="0"/>
          <w:bCs w:val="0"/>
          <w:color w:val="000000"/>
        </w:rPr>
        <w:t xml:space="preserve">e www.sieckultury.pl w terminie </w:t>
      </w:r>
      <w:r>
        <w:rPr>
          <w:rStyle w:val="StrongEmphasis"/>
          <w:rFonts w:ascii="Calibri Light" w:hAnsi="Calibri Light"/>
          <w:color w:val="000000"/>
        </w:rPr>
        <w:t xml:space="preserve">do 31 marca 2017 roku </w:t>
      </w:r>
      <w:r>
        <w:rPr>
          <w:rStyle w:val="StrongEmphasis"/>
          <w:rFonts w:ascii="Calibri Light" w:hAnsi="Calibri Light"/>
          <w:b w:val="0"/>
          <w:bCs w:val="0"/>
          <w:color w:val="000000"/>
        </w:rPr>
        <w:t>(przesłane do godziny 17.00) oraz złożenie lub przesłanie na adres siedziby Instytutu Kultury Miejskiej, ul. Długi Targ 39/40, 80-830 Gdańsk, podpisanego przez Wnioskodawcę i Partnera/Partnerów potwierd</w:t>
      </w:r>
      <w:r>
        <w:rPr>
          <w:rStyle w:val="StrongEmphasis"/>
          <w:rFonts w:ascii="Calibri Light" w:hAnsi="Calibri Light"/>
          <w:b w:val="0"/>
          <w:bCs w:val="0"/>
          <w:color w:val="000000"/>
        </w:rPr>
        <w:t xml:space="preserve">zenia złożenia wniosku </w:t>
      </w:r>
      <w:r>
        <w:rPr>
          <w:rStyle w:val="StrongEmphasis"/>
          <w:rFonts w:ascii="Calibri Light" w:hAnsi="Calibri Light"/>
          <w:color w:val="000000"/>
        </w:rPr>
        <w:t xml:space="preserve">do  31 marca 2017 roku </w:t>
      </w:r>
      <w:r>
        <w:rPr>
          <w:rStyle w:val="StrongEmphasis"/>
          <w:rFonts w:ascii="Calibri Light" w:hAnsi="Calibri Light"/>
          <w:b w:val="0"/>
          <w:bCs w:val="0"/>
          <w:color w:val="000000"/>
        </w:rPr>
        <w:t>(w godzinach pracy sekretariatu IKM tj. od godz. 9.00 do 17.00).</w:t>
      </w:r>
    </w:p>
    <w:p w:rsidR="00C0045B" w:rsidRDefault="009E3FDC">
      <w:pPr>
        <w:pStyle w:val="Textbody"/>
        <w:numPr>
          <w:ilvl w:val="0"/>
          <w:numId w:val="19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Formularze wniosków konkursowych oraz Projekty złożone po terminie, o którym mowa w ust. 8, nie będą przedmiotem oceny ani dalszego postępowania</w:t>
      </w:r>
      <w:r>
        <w:rPr>
          <w:rFonts w:ascii="Calibri Light" w:hAnsi="Calibri Light"/>
        </w:rPr>
        <w:t xml:space="preserve"> konkursowego.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Nadesłanie bądź złożenie formularza wniosku konkursowego jest równoznaczne:</w:t>
      </w:r>
    </w:p>
    <w:p w:rsidR="00C0045B" w:rsidRDefault="009E3FDC">
      <w:pPr>
        <w:pStyle w:val="Textbody"/>
        <w:ind w:left="426"/>
        <w:jc w:val="both"/>
      </w:pPr>
      <w:r>
        <w:rPr>
          <w:rFonts w:ascii="Calibri Light" w:hAnsi="Calibri Light"/>
          <w:b/>
          <w:bCs/>
        </w:rPr>
        <w:t xml:space="preserve">a) </w:t>
      </w:r>
      <w:r>
        <w:rPr>
          <w:rFonts w:ascii="Calibri Light" w:hAnsi="Calibri Light"/>
        </w:rPr>
        <w:t>z akceptacją niniejszego Regulaminu oraz z wyrażeniem zgody na umieszczenie danych osobowych Wnioskodawcę i Partnera/Partnerów w bazie danych Instytutu Kultury M</w:t>
      </w:r>
      <w:r>
        <w:rPr>
          <w:rFonts w:ascii="Calibri Light" w:hAnsi="Calibri Light"/>
        </w:rPr>
        <w:t>iejskiej oraz Narodowego Centrum Kultury i ich przetwarzanie w celach związanych z niniejszym postępowaniem konkursowym.</w:t>
      </w:r>
    </w:p>
    <w:p w:rsidR="00C0045B" w:rsidRDefault="009E3FDC">
      <w:pPr>
        <w:pStyle w:val="Textbody"/>
        <w:ind w:left="426"/>
        <w:jc w:val="both"/>
      </w:pPr>
      <w:r>
        <w:rPr>
          <w:rFonts w:ascii="Calibri Light" w:hAnsi="Calibri Light"/>
          <w:b/>
          <w:bCs/>
        </w:rPr>
        <w:t>b)</w:t>
      </w:r>
      <w:r>
        <w:rPr>
          <w:rFonts w:ascii="Calibri Light" w:hAnsi="Calibri Light"/>
        </w:rPr>
        <w:t xml:space="preserve"> ze zgodą na podpisanie porozumienia o współrealizacji Projektu z Instytutem Kultury Miejskiej w przypadku wyboru Projektu Wnioskodaw</w:t>
      </w:r>
      <w:r>
        <w:rPr>
          <w:rFonts w:ascii="Calibri Light" w:hAnsi="Calibri Light"/>
        </w:rPr>
        <w:t>cy do realizacji,</w:t>
      </w:r>
    </w:p>
    <w:p w:rsidR="00C0045B" w:rsidRDefault="009E3FDC">
      <w:pPr>
        <w:pStyle w:val="Textbody"/>
        <w:ind w:left="426"/>
        <w:jc w:val="both"/>
      </w:pPr>
      <w:r>
        <w:rPr>
          <w:rStyle w:val="Uwydatnienie"/>
          <w:rFonts w:ascii="Calibri Light" w:hAnsi="Calibri Light"/>
          <w:b/>
          <w:bCs/>
          <w:i w:val="0"/>
          <w:iCs w:val="0"/>
        </w:rPr>
        <w:t>c)</w:t>
      </w:r>
      <w:r>
        <w:rPr>
          <w:rStyle w:val="Uwydatnienie"/>
          <w:rFonts w:ascii="Calibri Light" w:hAnsi="Calibri Light"/>
          <w:i w:val="0"/>
          <w:iCs w:val="0"/>
        </w:rPr>
        <w:t xml:space="preserve"> ze zgodą na oznaczanie swoich działań informacyjnych i promocyjnych dotyczących realizacji Projektu oraz dokumentów związanych z realizacją Projektu, które podawane są do wiadomości publicznej lub przeznaczone zostały dla uczestników P</w:t>
      </w:r>
      <w:r>
        <w:rPr>
          <w:rStyle w:val="Uwydatnienie"/>
          <w:rFonts w:ascii="Calibri Light" w:hAnsi="Calibri Light"/>
          <w:i w:val="0"/>
          <w:iCs w:val="0"/>
        </w:rPr>
        <w:t xml:space="preserve">rojektu z obowiązkowym zastosowaniem znaków znajdujących się </w:t>
      </w:r>
      <w:r>
        <w:rPr>
          <w:rStyle w:val="Uwydatnienie"/>
          <w:rFonts w:ascii="Calibri Light" w:hAnsi="Calibri Light"/>
          <w:iCs w:val="0"/>
        </w:rPr>
        <w:t xml:space="preserve">w </w:t>
      </w:r>
      <w:r>
        <w:rPr>
          <w:rStyle w:val="Uwydatnienie"/>
          <w:rFonts w:ascii="Calibri Light" w:hAnsi="Calibri Light"/>
        </w:rPr>
        <w:t>Załączniku nr 4</w:t>
      </w:r>
      <w:r>
        <w:rPr>
          <w:rStyle w:val="Uwydatnienie"/>
          <w:rFonts w:ascii="Calibri Light" w:hAnsi="Calibri Light"/>
          <w:i w:val="0"/>
        </w:rPr>
        <w:t xml:space="preserve"> </w:t>
      </w:r>
      <w:r>
        <w:rPr>
          <w:rStyle w:val="Uwydatnienie"/>
          <w:rFonts w:ascii="Calibri Light" w:hAnsi="Calibri Light"/>
          <w:i w:val="0"/>
          <w:iCs w:val="0"/>
        </w:rPr>
        <w:t>do niniejszego Regulaminu - Logotypy.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</w:pPr>
      <w:r>
        <w:rPr>
          <w:rFonts w:ascii="Calibri Light" w:hAnsi="Calibri Light"/>
        </w:rPr>
        <w:t xml:space="preserve">IKM udziela Wnioskodawcom Konkursu informacji dotyczących kwestii formalnych podczas </w:t>
      </w:r>
      <w:r>
        <w:rPr>
          <w:rFonts w:ascii="Calibri Light" w:hAnsi="Calibri Light"/>
        </w:rPr>
        <w:lastRenderedPageBreak/>
        <w:t>tworzenia projektów. Osobą udzielającą informacji jest</w:t>
      </w:r>
      <w:r>
        <w:rPr>
          <w:rFonts w:ascii="Calibri Light" w:hAnsi="Calibri Light"/>
        </w:rPr>
        <w:t xml:space="preserve"> pani Katarzyna Buczek - kontakt w poniedziałki i środy  w godzinach 12.00 – 15.00  tel. kom. (+48) 798 377 354.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</w:pPr>
      <w:r>
        <w:rPr>
          <w:rFonts w:ascii="Calibri Light" w:hAnsi="Calibri Light"/>
          <w:color w:val="000000"/>
        </w:rPr>
        <w:t xml:space="preserve">IKM zapewnia Wnioskodawcom Konkursu wsparcie merytoryczne podczas tworzenia projektów. </w:t>
      </w:r>
      <w:r>
        <w:rPr>
          <w:rFonts w:ascii="Calibri Light" w:hAnsi="Calibri Light"/>
        </w:rPr>
        <w:t>Do 10 marca do godz. 12.00  Wnioskodawcy mogą nadsyłać s</w:t>
      </w:r>
      <w:r>
        <w:rPr>
          <w:rFonts w:ascii="Calibri Light" w:hAnsi="Calibri Light"/>
        </w:rPr>
        <w:t xml:space="preserve">woje pytania drogą mailową  na adres: </w:t>
      </w:r>
      <w:hyperlink r:id="rId11" w:history="1">
        <w:r>
          <w:rPr>
            <w:rStyle w:val="Internetlink"/>
            <w:rFonts w:ascii="Calibri Light" w:hAnsi="Calibri Light"/>
          </w:rPr>
          <w:t>katarzyna.buczek@ikm.gda.pl</w:t>
        </w:r>
      </w:hyperlink>
      <w:r>
        <w:rPr>
          <w:rStyle w:val="Internetlink"/>
          <w:rFonts w:ascii="Calibri Light" w:hAnsi="Calibri Light"/>
          <w:color w:val="auto"/>
        </w:rPr>
        <w:t>.</w:t>
      </w:r>
      <w:r>
        <w:rPr>
          <w:rStyle w:val="StrongEmphasis"/>
          <w:rFonts w:ascii="Calibri Light" w:hAnsi="Calibri Light"/>
          <w:b w:val="0"/>
          <w:bCs w:val="0"/>
        </w:rPr>
        <w:t xml:space="preserve"> Odpowiedzi na nadesłane pytania zostaną udzielone podczas internetowego szkolenia – webinarium, które odbędzie się 14 marca 2017 roku w g</w:t>
      </w:r>
      <w:r>
        <w:rPr>
          <w:rStyle w:val="StrongEmphasis"/>
          <w:rFonts w:ascii="Calibri Light" w:hAnsi="Calibri Light"/>
          <w:b w:val="0"/>
          <w:bCs w:val="0"/>
        </w:rPr>
        <w:t xml:space="preserve">odz. 12.00-14.00.  Podczas szkolenia nastąpi </w:t>
      </w:r>
      <w:r>
        <w:rPr>
          <w:rFonts w:ascii="Calibri Light" w:hAnsi="Calibri Light"/>
        </w:rPr>
        <w:t xml:space="preserve">omówienie przygotowania projektu w rozbiciu na: cele, możliwości jego realizacji, grupy docelowe, harmonogram czasowy i finansowy realizacji projektu. </w:t>
      </w:r>
      <w:r>
        <w:rPr>
          <w:rStyle w:val="StrongEmphasis"/>
          <w:rFonts w:ascii="Calibri Light" w:hAnsi="Calibri Light"/>
          <w:b w:val="0"/>
          <w:bCs w:val="0"/>
        </w:rPr>
        <w:t>Po zakończonym szkoleniu można będzie skorzystać z konsultac</w:t>
      </w:r>
      <w:r>
        <w:rPr>
          <w:rStyle w:val="StrongEmphasis"/>
          <w:rFonts w:ascii="Calibri Light" w:hAnsi="Calibri Light"/>
          <w:b w:val="0"/>
          <w:bCs w:val="0"/>
        </w:rPr>
        <w:t xml:space="preserve">ji telefonicznej. Więcej informacji o webinarium </w:t>
      </w:r>
      <w:r>
        <w:rPr>
          <w:rFonts w:ascii="Calibri Light" w:hAnsi="Calibri Light"/>
        </w:rPr>
        <w:t>zostanie wskazane na stronie internetowej www.sieckultury.pl.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Wnioskodawcy - osoba/osoby lub podmioty zgłaszające Projekt muszą być autorem/autorami zgłoszonego Projektu.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Jak wskazano powyżej jeden Wnioskoda</w:t>
      </w:r>
      <w:r>
        <w:rPr>
          <w:rFonts w:ascii="Calibri Light" w:hAnsi="Calibri Light"/>
        </w:rPr>
        <w:t>wca może złożyć tylko jeden wniosek konkursowy o realizację Projektu. Ograniczenie niniejsze dotyczy również osób fizycznych wchodzących w skład zespołów nieformalnych, osoba fizyczna może indywidualnie lub jako członek zespołu nieformalnego uczestniczyć w</w:t>
      </w:r>
      <w:r>
        <w:rPr>
          <w:rFonts w:ascii="Calibri Light" w:hAnsi="Calibri Light"/>
        </w:rPr>
        <w:t xml:space="preserve"> złożeniu maksymalnie jednego wniosku konkursowego o realizację Projektu.</w:t>
      </w:r>
    </w:p>
    <w:p w:rsidR="00C0045B" w:rsidRDefault="009E3FDC">
      <w:pPr>
        <w:pStyle w:val="Textbody"/>
        <w:numPr>
          <w:ilvl w:val="0"/>
          <w:numId w:val="3"/>
        </w:numPr>
        <w:tabs>
          <w:tab w:val="left" w:pos="852"/>
        </w:tabs>
        <w:ind w:left="426" w:hanging="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Złożenie wniosku konkursowego jest równoznaczne z udzieleniem Organizatorowi niewyłącznej licencji do prezentacji zgłoszonego Projektu na stronie internetowej Organizatora oraz w jeg</w:t>
      </w:r>
      <w:r>
        <w:rPr>
          <w:rFonts w:ascii="Calibri Light" w:hAnsi="Calibri Light"/>
        </w:rPr>
        <w:t>o wydawnictwach, archiwizacji wniosku konkursowego oraz udzielenia zgody na wykonanie lub wykorzystanie wykonanej dokumentacji fotograficznej lub filmowej realizowanych w ramach Projektu wydarzeń.</w:t>
      </w:r>
    </w:p>
    <w:p w:rsidR="00C0045B" w:rsidRDefault="00C0045B">
      <w:pPr>
        <w:pStyle w:val="Textbody"/>
        <w:jc w:val="both"/>
        <w:rPr>
          <w:rFonts w:ascii="Calibri Light" w:hAnsi="Calibri Light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C0045B">
        <w:tblPrEx>
          <w:tblCellMar>
            <w:top w:w="0" w:type="dxa"/>
            <w:bottom w:w="0" w:type="dxa"/>
          </w:tblCellMar>
        </w:tblPrEx>
        <w:tc>
          <w:tcPr>
            <w:tcW w:w="9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5B" w:rsidRDefault="00C0045B">
            <w:pPr>
              <w:pStyle w:val="Standard"/>
              <w:snapToGrid w:val="0"/>
              <w:jc w:val="center"/>
              <w:rPr>
                <w:rFonts w:ascii="Calibri Light" w:hAnsi="Calibri Light"/>
              </w:rPr>
            </w:pP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§ 6</w:t>
            </w: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ZASADY ROZSTRZYGNIĘCIA KONKURSU</w:t>
            </w:r>
          </w:p>
          <w:p w:rsidR="00C0045B" w:rsidRDefault="00C0045B">
            <w:pPr>
              <w:pStyle w:val="Standard"/>
              <w:jc w:val="both"/>
              <w:rPr>
                <w:rFonts w:ascii="Calibri Light" w:hAnsi="Calibri Light"/>
              </w:rPr>
            </w:pPr>
          </w:p>
        </w:tc>
      </w:tr>
    </w:tbl>
    <w:p w:rsidR="00C0045B" w:rsidRDefault="00C0045B">
      <w:pPr>
        <w:pStyle w:val="Textbody"/>
        <w:jc w:val="both"/>
        <w:rPr>
          <w:rFonts w:ascii="Calibri Light" w:hAnsi="Calibri Light"/>
        </w:rPr>
      </w:pPr>
    </w:p>
    <w:p w:rsidR="00C0045B" w:rsidRDefault="009E3FDC">
      <w:pPr>
        <w:pStyle w:val="Textbody"/>
        <w:numPr>
          <w:ilvl w:val="0"/>
          <w:numId w:val="20"/>
        </w:numPr>
        <w:tabs>
          <w:tab w:val="left" w:pos="-872"/>
        </w:tabs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Spośród formularzy</w:t>
      </w:r>
      <w:r>
        <w:rPr>
          <w:rFonts w:ascii="Calibri Light" w:hAnsi="Calibri Light" w:cs="Times New Roman"/>
        </w:rPr>
        <w:t xml:space="preserve"> wniosków konkursowych - wniosków o dofinansowanie projektu zgłoszonych do Konkursu niezależna komisja, w 5-osobowym składzie wyznaczonym przez Dyrektora IKM, dokona wyboru 10 Projektów przeznaczonych do realizacji, które otrzymają wsparcie finansowe, w ty</w:t>
      </w:r>
      <w:r>
        <w:rPr>
          <w:rFonts w:ascii="Calibri Light" w:hAnsi="Calibri Light" w:cs="Times New Roman"/>
        </w:rPr>
        <w:t>m 8 Projektów „małych” dla początkujących Wnioskodawców i 2 projekty „duże” dla doświadczonych Wnioskodawców. Decyzja komisji będzie podlegała zatwierdzeniu przez Dyrektora IKM.</w:t>
      </w:r>
    </w:p>
    <w:p w:rsidR="00C0045B" w:rsidRDefault="009E3FDC">
      <w:pPr>
        <w:pStyle w:val="Textbody"/>
        <w:numPr>
          <w:ilvl w:val="0"/>
          <w:numId w:val="20"/>
        </w:numPr>
        <w:tabs>
          <w:tab w:val="left" w:pos="-872"/>
        </w:tabs>
        <w:jc w:val="both"/>
      </w:pPr>
      <w:r>
        <w:rPr>
          <w:rFonts w:ascii="Calibri Light" w:hAnsi="Calibri Light"/>
        </w:rPr>
        <w:t>Zgłoszone Projekty podlegać będą ocenie zgodnie z kryteriami określonymi w Z</w:t>
      </w:r>
      <w:r>
        <w:rPr>
          <w:rFonts w:ascii="Calibri Light" w:hAnsi="Calibri Light"/>
          <w:i/>
          <w:iCs/>
        </w:rPr>
        <w:t>ał</w:t>
      </w:r>
      <w:r>
        <w:rPr>
          <w:rFonts w:ascii="Calibri Light" w:hAnsi="Calibri Light"/>
          <w:i/>
          <w:iCs/>
        </w:rPr>
        <w:t>ączniku nr 2</w:t>
      </w:r>
      <w:r>
        <w:rPr>
          <w:rFonts w:ascii="Calibri Light" w:hAnsi="Calibri Light"/>
        </w:rPr>
        <w:t xml:space="preserve"> do niniejszego regulaminu.</w:t>
      </w:r>
    </w:p>
    <w:p w:rsidR="00C0045B" w:rsidRDefault="009E3FDC">
      <w:pPr>
        <w:pStyle w:val="Textbody"/>
        <w:numPr>
          <w:ilvl w:val="0"/>
          <w:numId w:val="20"/>
        </w:numPr>
        <w:tabs>
          <w:tab w:val="left" w:pos="-872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Zgłoszone Projekty mogą uzyskać od 0 do 100 pkt.</w:t>
      </w:r>
    </w:p>
    <w:p w:rsidR="00C0045B" w:rsidRDefault="009E3FDC">
      <w:pPr>
        <w:pStyle w:val="Textbody"/>
        <w:numPr>
          <w:ilvl w:val="0"/>
          <w:numId w:val="20"/>
        </w:numPr>
        <w:tabs>
          <w:tab w:val="left" w:pos="-872"/>
          <w:tab w:val="left" w:pos="4562"/>
        </w:tabs>
        <w:jc w:val="both"/>
      </w:pPr>
      <w:r>
        <w:rPr>
          <w:rFonts w:ascii="Calibri Light" w:hAnsi="Calibri Light"/>
        </w:rPr>
        <w:t xml:space="preserve">Wyniki – rozstrzygnięcie konkursu zostaną opublikowane na stronie </w:t>
      </w:r>
      <w:hyperlink r:id="rId12" w:history="1">
        <w:r>
          <w:rPr>
            <w:rStyle w:val="Internetlink"/>
            <w:rFonts w:ascii="Calibri Light" w:hAnsi="Calibri Light"/>
            <w:color w:val="auto"/>
          </w:rPr>
          <w:t>www.sieckultury.pl</w:t>
        </w:r>
      </w:hyperlink>
      <w:r>
        <w:rPr>
          <w:rFonts w:ascii="Calibri Light" w:hAnsi="Calibri Light"/>
        </w:rPr>
        <w:t xml:space="preserve"> w terminie </w:t>
      </w:r>
      <w:r>
        <w:rPr>
          <w:rFonts w:ascii="Calibri Light" w:hAnsi="Calibri Light"/>
          <w:b/>
          <w:bCs/>
        </w:rPr>
        <w:t>do dnia 14 kwietnia 2017 ro</w:t>
      </w:r>
      <w:r>
        <w:rPr>
          <w:rFonts w:ascii="Calibri Light" w:hAnsi="Calibri Light"/>
          <w:b/>
          <w:bCs/>
        </w:rPr>
        <w:t>ku.</w:t>
      </w:r>
    </w:p>
    <w:p w:rsidR="00C0045B" w:rsidRDefault="009E3FDC">
      <w:pPr>
        <w:pStyle w:val="Textbody"/>
        <w:numPr>
          <w:ilvl w:val="0"/>
          <w:numId w:val="20"/>
        </w:numPr>
        <w:tabs>
          <w:tab w:val="left" w:pos="-872"/>
          <w:tab w:val="left" w:pos="4562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Decyzja o wyborze Projektów do realizacji jest ostateczna. Od decyzji Dyrektora IKM o wyborze projektu do realizacji lub odmowie jego wyboru nie przysługuje prawo odwołania.</w:t>
      </w:r>
    </w:p>
    <w:p w:rsidR="00C0045B" w:rsidRDefault="00C0045B">
      <w:pPr>
        <w:pStyle w:val="Textbody"/>
        <w:tabs>
          <w:tab w:val="left" w:pos="5860"/>
        </w:tabs>
        <w:jc w:val="both"/>
        <w:rPr>
          <w:rFonts w:ascii="Calibri Light" w:hAnsi="Calibri Light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C0045B">
        <w:tblPrEx>
          <w:tblCellMar>
            <w:top w:w="0" w:type="dxa"/>
            <w:bottom w:w="0" w:type="dxa"/>
          </w:tblCellMar>
        </w:tblPrEx>
        <w:tc>
          <w:tcPr>
            <w:tcW w:w="9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5B" w:rsidRDefault="00C0045B">
            <w:pPr>
              <w:pStyle w:val="Standard"/>
              <w:snapToGrid w:val="0"/>
              <w:jc w:val="center"/>
              <w:rPr>
                <w:rFonts w:ascii="Calibri Light" w:hAnsi="Calibri Light"/>
              </w:rPr>
            </w:pP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lastRenderedPageBreak/>
              <w:t>§ 7</w:t>
            </w: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ZASADY FINANSOWANIA ZWYCIĘSKICH PROJEKTÓW</w:t>
            </w:r>
          </w:p>
          <w:p w:rsidR="00C0045B" w:rsidRDefault="00C0045B">
            <w:pPr>
              <w:pStyle w:val="Standard"/>
              <w:jc w:val="center"/>
              <w:rPr>
                <w:rFonts w:ascii="Calibri Light" w:hAnsi="Calibri Light"/>
              </w:rPr>
            </w:pPr>
          </w:p>
        </w:tc>
      </w:tr>
    </w:tbl>
    <w:p w:rsidR="00C0045B" w:rsidRDefault="009E3FDC">
      <w:pPr>
        <w:pStyle w:val="Textbody"/>
        <w:numPr>
          <w:ilvl w:val="0"/>
          <w:numId w:val="21"/>
        </w:numPr>
        <w:tabs>
          <w:tab w:val="left" w:pos="-1298"/>
          <w:tab w:val="left" w:pos="4136"/>
        </w:tabs>
        <w:jc w:val="both"/>
      </w:pPr>
      <w:r>
        <w:rPr>
          <w:rFonts w:ascii="Calibri Light" w:hAnsi="Calibri Light"/>
        </w:rPr>
        <w:lastRenderedPageBreak/>
        <w:t xml:space="preserve">W ramach konkursu </w:t>
      </w:r>
      <w:r>
        <w:rPr>
          <w:rStyle w:val="StrongEmphasis"/>
          <w:rFonts w:ascii="Calibri Light" w:hAnsi="Calibri Light"/>
          <w:b w:val="0"/>
          <w:bCs w:val="0"/>
        </w:rPr>
        <w:t xml:space="preserve">wybranych </w:t>
      </w:r>
      <w:r>
        <w:rPr>
          <w:rStyle w:val="StrongEmphasis"/>
          <w:rFonts w:ascii="Calibri Light" w:hAnsi="Calibri Light"/>
          <w:b w:val="0"/>
          <w:bCs w:val="0"/>
        </w:rPr>
        <w:t>zostanie 8 projektów „małych” i 2 projekty „duże”. Kwota przeznaczona na realizację „małych” Projektów to maksymalnie 5000 zł, w przypadku „dużych” Projektów kwota ta wynosi maksymalnie do 20000 zł. Kwoty przeznaczone na realizację Projektów są kwotami bru</w:t>
      </w:r>
      <w:r>
        <w:rPr>
          <w:rStyle w:val="StrongEmphasis"/>
          <w:rFonts w:ascii="Calibri Light" w:hAnsi="Calibri Light"/>
          <w:b w:val="0"/>
          <w:bCs w:val="0"/>
        </w:rPr>
        <w:t>tto, zawierają wszystkie podatki, w tym podatek VAT, z zastrzeżeniem dalszych postanowień Regulaminu. W kosztorysie realizacji Projektu należy uwzględnić wyłącznie koszty niezbędne dla realizacji tego Projektu. Nie może w nim być uwzględniony podatek od to</w:t>
      </w:r>
      <w:r>
        <w:rPr>
          <w:rStyle w:val="StrongEmphasis"/>
          <w:rFonts w:ascii="Calibri Light" w:hAnsi="Calibri Light"/>
          <w:b w:val="0"/>
          <w:bCs w:val="0"/>
        </w:rPr>
        <w:t>warów i usług (VAT) w wysokości, w której Wnioskodawcy lub Partnerowi Projektu jako podatnikowi przysługuje prawo do jego odzyskania lub rozliczenia w deklaracjach składanych do Urzędu Skarbowego. W tej sytuacji wnioskodawcy, którzy nie mają prawnej możliw</w:t>
      </w:r>
      <w:r>
        <w:rPr>
          <w:rStyle w:val="StrongEmphasis"/>
          <w:rFonts w:ascii="Calibri Light" w:hAnsi="Calibri Light"/>
          <w:b w:val="0"/>
          <w:bCs w:val="0"/>
        </w:rPr>
        <w:t xml:space="preserve">ości odzyskania lub rozliczenia podatku VAT od towarów i usług związanych z realizacją Projektu (dla których podatek VAT jest kosztem) – sporządzają kosztorysy Projektu w kwotach brutto (łącznie z podatkiem VAT), a </w:t>
      </w:r>
      <w:r>
        <w:rPr>
          <w:rFonts w:ascii="Calibri Light" w:hAnsi="Calibri Light"/>
        </w:rPr>
        <w:t xml:space="preserve">wnioskodawcy, którzy mają możliwość </w:t>
      </w:r>
      <w:r>
        <w:rPr>
          <w:rFonts w:ascii="Calibri Light" w:hAnsi="Calibri Light"/>
        </w:rPr>
        <w:t>odzyskania lub rozliczenia podatku VAT od towarów i usług związanych z realizacją Projektu (w całości lub w części) – sporządzają kosztorysy w kwotach netto (tj. nie uwzględniają w nich kwot podatku VAT, które będą podlegały odzyskaniu lub rozliczeniu).</w:t>
      </w:r>
    </w:p>
    <w:p w:rsidR="00C0045B" w:rsidRDefault="009E3FDC">
      <w:pPr>
        <w:pStyle w:val="Textbody"/>
        <w:numPr>
          <w:ilvl w:val="0"/>
          <w:numId w:val="21"/>
        </w:numPr>
        <w:tabs>
          <w:tab w:val="left" w:pos="-1298"/>
          <w:tab w:val="left" w:pos="4136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Pr</w:t>
      </w:r>
      <w:r>
        <w:rPr>
          <w:rFonts w:ascii="Calibri Light" w:hAnsi="Calibri Light"/>
        </w:rPr>
        <w:t>ognozowana, maksymalna wielkość środków przeznaczonych na realizację wszystkich Projektów wyłonionych w ramach niniejszego Konkursu wynosi 80000 zł.</w:t>
      </w:r>
    </w:p>
    <w:p w:rsidR="00C0045B" w:rsidRDefault="009E3FDC">
      <w:pPr>
        <w:pStyle w:val="Textbody"/>
        <w:numPr>
          <w:ilvl w:val="0"/>
          <w:numId w:val="21"/>
        </w:numPr>
        <w:tabs>
          <w:tab w:val="left" w:pos="-1298"/>
          <w:tab w:val="left" w:pos="4136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Od Beneficjenta nie jest wymagany wkład własny do Projektu w postaci środków pieniężnych.</w:t>
      </w:r>
    </w:p>
    <w:p w:rsidR="00C0045B" w:rsidRDefault="009E3FDC">
      <w:pPr>
        <w:pStyle w:val="Textbody"/>
        <w:numPr>
          <w:ilvl w:val="0"/>
          <w:numId w:val="21"/>
        </w:numPr>
        <w:tabs>
          <w:tab w:val="left" w:pos="-1298"/>
          <w:tab w:val="left" w:pos="4136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IKM podpisze poro</w:t>
      </w:r>
      <w:r>
        <w:rPr>
          <w:rFonts w:ascii="Calibri Light" w:hAnsi="Calibri Light"/>
        </w:rPr>
        <w:t>zumienie o współrealizacji Projektu z każdym Beneficjentem Konkursu. Umowa będzie określać szczegółowe zasady finansowania i rozliczenia Projektu.</w:t>
      </w:r>
    </w:p>
    <w:p w:rsidR="00C0045B" w:rsidRDefault="009E3FDC">
      <w:pPr>
        <w:pStyle w:val="Textbody"/>
        <w:numPr>
          <w:ilvl w:val="0"/>
          <w:numId w:val="21"/>
        </w:numPr>
        <w:tabs>
          <w:tab w:val="left" w:pos="-1298"/>
          <w:tab w:val="left" w:pos="4136"/>
        </w:tabs>
        <w:jc w:val="both"/>
      </w:pPr>
      <w:r>
        <w:rPr>
          <w:rFonts w:ascii="Calibri Light" w:hAnsi="Calibri Light"/>
        </w:rPr>
        <w:t>Integralną częścią porozumienia o współrealizacji Projektu będzie przedstawiony przez Beneficjenta Konkursu P</w:t>
      </w:r>
      <w:r>
        <w:rPr>
          <w:rFonts w:ascii="Calibri Light" w:hAnsi="Calibri Light"/>
        </w:rPr>
        <w:t>rojekt złożony na formularzu wniosku konkursowego (</w:t>
      </w:r>
      <w:r>
        <w:rPr>
          <w:rFonts w:ascii="Calibri Light" w:hAnsi="Calibri Light"/>
          <w:i/>
          <w:iCs/>
        </w:rPr>
        <w:t>Załączniku nr 1</w:t>
      </w:r>
      <w:r>
        <w:rPr>
          <w:rFonts w:ascii="Calibri Light" w:hAnsi="Calibri Light"/>
        </w:rPr>
        <w:t>).</w:t>
      </w:r>
    </w:p>
    <w:p w:rsidR="00C0045B" w:rsidRDefault="009E3FDC">
      <w:pPr>
        <w:pStyle w:val="Textbody"/>
        <w:numPr>
          <w:ilvl w:val="0"/>
          <w:numId w:val="21"/>
        </w:numPr>
        <w:tabs>
          <w:tab w:val="left" w:pos="-1298"/>
          <w:tab w:val="left" w:pos="4136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Udział w wydarzeniach realizowanych w ramach Projektu jest dla jego uczestników otwarty i bezpłatny.</w:t>
      </w:r>
    </w:p>
    <w:p w:rsidR="00C0045B" w:rsidRDefault="009E3FDC">
      <w:pPr>
        <w:pStyle w:val="Textbody"/>
        <w:numPr>
          <w:ilvl w:val="0"/>
          <w:numId w:val="21"/>
        </w:numPr>
        <w:tabs>
          <w:tab w:val="left" w:pos="-1298"/>
          <w:tab w:val="left" w:pos="4136"/>
        </w:tabs>
        <w:jc w:val="both"/>
      </w:pPr>
      <w:r>
        <w:rPr>
          <w:rFonts w:ascii="Calibri Light" w:hAnsi="Calibri Light"/>
        </w:rPr>
        <w:t>Realizacja działań zaplanowanych w Projekcie musi się odbyć na terenie województwa pom</w:t>
      </w:r>
      <w:r>
        <w:rPr>
          <w:rFonts w:ascii="Calibri Light" w:hAnsi="Calibri Light"/>
        </w:rPr>
        <w:t xml:space="preserve">orskiego w terminie </w:t>
      </w:r>
      <w:r>
        <w:rPr>
          <w:rFonts w:ascii="Calibri Light" w:hAnsi="Calibri Light"/>
          <w:b/>
          <w:bCs/>
        </w:rPr>
        <w:t>od 1 maja do 15 października 2017 roku.</w:t>
      </w:r>
    </w:p>
    <w:p w:rsidR="00C0045B" w:rsidRDefault="009E3FDC">
      <w:pPr>
        <w:pStyle w:val="Textbody"/>
        <w:numPr>
          <w:ilvl w:val="0"/>
          <w:numId w:val="21"/>
        </w:numPr>
        <w:tabs>
          <w:tab w:val="left" w:pos="-1298"/>
          <w:tab w:val="left" w:pos="4136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Organizator zastrzega sobie prawo do przyznania dofinansowania nagrodzonym projektom w kwocie mniejszej niż wnioskowana.</w:t>
      </w:r>
    </w:p>
    <w:p w:rsidR="00C0045B" w:rsidRDefault="00C0045B">
      <w:pPr>
        <w:pStyle w:val="Textbody"/>
        <w:tabs>
          <w:tab w:val="left" w:pos="5860"/>
        </w:tabs>
        <w:jc w:val="both"/>
        <w:rPr>
          <w:rFonts w:ascii="Calibri Light" w:hAnsi="Calibri Light"/>
        </w:rPr>
      </w:pPr>
    </w:p>
    <w:p w:rsidR="00C0045B" w:rsidRDefault="00C0045B">
      <w:pPr>
        <w:pStyle w:val="Standard"/>
        <w:tabs>
          <w:tab w:val="left" w:pos="5860"/>
        </w:tabs>
        <w:jc w:val="center"/>
        <w:rPr>
          <w:rFonts w:ascii="Calibri Light" w:hAnsi="Calibri Light"/>
          <w:b/>
          <w:bCs/>
        </w:rPr>
      </w:pPr>
    </w:p>
    <w:p w:rsidR="00C0045B" w:rsidRDefault="009E3FDC">
      <w:pPr>
        <w:pStyle w:val="Standard"/>
        <w:tabs>
          <w:tab w:val="left" w:pos="5860"/>
        </w:tabs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§ 8</w:t>
      </w:r>
    </w:p>
    <w:p w:rsidR="00C0045B" w:rsidRDefault="009E3FDC">
      <w:pPr>
        <w:pStyle w:val="Standard"/>
        <w:tabs>
          <w:tab w:val="left" w:pos="5860"/>
        </w:tabs>
        <w:jc w:val="center"/>
        <w:rPr>
          <w:rFonts w:ascii="Calibri Light" w:hAnsi="Calibri Light"/>
        </w:rPr>
      </w:pPr>
      <w:r>
        <w:rPr>
          <w:rFonts w:ascii="Calibri Light" w:hAnsi="Calibri Light"/>
        </w:rPr>
        <w:t>ZASADY ROZLICZANIA ZWYCIĘSKICH PROJEKTÓW</w:t>
      </w:r>
    </w:p>
    <w:p w:rsidR="00C0045B" w:rsidRDefault="00C0045B">
      <w:pPr>
        <w:pStyle w:val="Standard"/>
        <w:tabs>
          <w:tab w:val="left" w:pos="5860"/>
        </w:tabs>
        <w:jc w:val="center"/>
        <w:rPr>
          <w:rFonts w:ascii="Calibri Light" w:hAnsi="Calibri Light"/>
        </w:rPr>
      </w:pPr>
    </w:p>
    <w:p w:rsidR="00C0045B" w:rsidRDefault="00C0045B">
      <w:pPr>
        <w:pStyle w:val="Standard"/>
        <w:tabs>
          <w:tab w:val="left" w:pos="5860"/>
        </w:tabs>
        <w:jc w:val="both"/>
        <w:rPr>
          <w:rFonts w:ascii="Calibri Light" w:hAnsi="Calibri Light"/>
        </w:rPr>
      </w:pPr>
    </w:p>
    <w:p w:rsidR="00C0045B" w:rsidRDefault="009E3FDC">
      <w:pPr>
        <w:pStyle w:val="Textbody"/>
        <w:numPr>
          <w:ilvl w:val="0"/>
          <w:numId w:val="22"/>
        </w:numPr>
        <w:tabs>
          <w:tab w:val="left" w:pos="-1298"/>
        </w:tabs>
        <w:jc w:val="both"/>
      </w:pPr>
      <w:r>
        <w:rPr>
          <w:rFonts w:ascii="Calibri Light" w:hAnsi="Calibri Light"/>
        </w:rPr>
        <w:t xml:space="preserve">Kosztem w Projekcie nie </w:t>
      </w:r>
      <w:r>
        <w:rPr>
          <w:rFonts w:ascii="Calibri Light" w:hAnsi="Calibri Light"/>
        </w:rPr>
        <w:t xml:space="preserve">może być zakup środków trwałych, wydatki inwestycyjne, prace remontowe i modernizacyjne budynków i obiektów zgodnie z </w:t>
      </w:r>
      <w:r>
        <w:rPr>
          <w:rFonts w:ascii="Calibri Light" w:hAnsi="Calibri Light"/>
          <w:i/>
          <w:iCs/>
        </w:rPr>
        <w:t xml:space="preserve">Załącznikiem nr 3 </w:t>
      </w:r>
      <w:r>
        <w:rPr>
          <w:rFonts w:ascii="Calibri Light" w:hAnsi="Calibri Light"/>
        </w:rPr>
        <w:t>do niniejszego regulaminu</w:t>
      </w:r>
      <w:r>
        <w:rPr>
          <w:rFonts w:ascii="Calibri Light" w:hAnsi="Calibri Light"/>
          <w:i/>
          <w:iCs/>
        </w:rPr>
        <w:t xml:space="preserve"> </w:t>
      </w:r>
      <w:r>
        <w:rPr>
          <w:rFonts w:ascii="Calibri Light" w:hAnsi="Calibri Light"/>
        </w:rPr>
        <w:t xml:space="preserve">oraz  Regulaminem Programu Bardzo Młoda Kultura – Wykaz kosztów kwalifikowanych: </w:t>
      </w:r>
      <w:hyperlink r:id="rId13" w:history="1">
        <w:r>
          <w:rPr>
            <w:rStyle w:val="Uwydatnienie"/>
            <w:rFonts w:ascii="Calibri Light" w:hAnsi="Calibri Light"/>
          </w:rPr>
          <w:t>http://www.nck.pl/media/attachments/315633/</w:t>
        </w:r>
      </w:hyperlink>
      <w:hyperlink r:id="rId14" w:history="1">
        <w:r>
          <w:rPr>
            <w:rStyle w:val="Uwydatnienie"/>
            <w:rFonts w:ascii="Calibri Light" w:hAnsi="Calibri Light"/>
          </w:rPr>
          <w:t>Regulamin_BMK.pdf</w:t>
        </w:r>
      </w:hyperlink>
    </w:p>
    <w:p w:rsidR="00C0045B" w:rsidRDefault="009E3FDC">
      <w:pPr>
        <w:pStyle w:val="Textbody"/>
        <w:numPr>
          <w:ilvl w:val="0"/>
          <w:numId w:val="22"/>
        </w:numPr>
        <w:tabs>
          <w:tab w:val="left" w:pos="-1298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Realizacja Projektu w zakresie przekraczającym środki przeznaczone na</w:t>
      </w:r>
      <w:r>
        <w:rPr>
          <w:rFonts w:ascii="Calibri Light" w:hAnsi="Calibri Light"/>
        </w:rPr>
        <w:t xml:space="preserve"> realizację Projektu przez Organizatora, w całości, ani w części nie może być finansowana z dofinansowania </w:t>
      </w:r>
      <w:r>
        <w:rPr>
          <w:rFonts w:ascii="Calibri Light" w:hAnsi="Calibri Light"/>
        </w:rPr>
        <w:lastRenderedPageBreak/>
        <w:t xml:space="preserve">uzyskanego w innym programie Narodowego Centrum Kultury lub programach Ministra Kultury i Dziedzictwa Narodowego oraz w programach innych instytucji </w:t>
      </w:r>
      <w:r>
        <w:rPr>
          <w:rFonts w:ascii="Calibri Light" w:hAnsi="Calibri Light"/>
        </w:rPr>
        <w:t>podległych Ministrowi Kultury i Dziedzictwa Narodowego.</w:t>
      </w:r>
    </w:p>
    <w:p w:rsidR="00C0045B" w:rsidRDefault="009E3FDC">
      <w:pPr>
        <w:pStyle w:val="Textbody"/>
        <w:numPr>
          <w:ilvl w:val="0"/>
          <w:numId w:val="22"/>
        </w:numPr>
        <w:tabs>
          <w:tab w:val="left" w:pos="-1298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Wszelkie umowy cywilnoprawne z wykonawcami zaangażowanymi w realizację Projektu, muszą być zawarte przez IKM. Beneficjent zobowiązany jest do dostarczenia niezbędnych danych i informacji wymaganych do</w:t>
      </w:r>
      <w:r>
        <w:rPr>
          <w:rFonts w:ascii="Calibri Light" w:hAnsi="Calibri Light"/>
        </w:rPr>
        <w:t xml:space="preserve"> zawarcia takich umów w odpowiednich terminach, wynikających m.in. z obowiązujących przepisów prawa i harmonogramu realizacji Projektu oraz zgodnie z wytycznymi otrzymanymi od IKM.</w:t>
      </w:r>
    </w:p>
    <w:p w:rsidR="00C0045B" w:rsidRDefault="009E3FDC">
      <w:pPr>
        <w:pStyle w:val="Textbody"/>
        <w:numPr>
          <w:ilvl w:val="0"/>
          <w:numId w:val="22"/>
        </w:numPr>
        <w:tabs>
          <w:tab w:val="left" w:pos="-1298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Wydatki ponoszone w ramach realizacji Projektu będą rozliczane zgodnie z Za</w:t>
      </w:r>
      <w:r>
        <w:rPr>
          <w:rFonts w:ascii="Calibri Light" w:hAnsi="Calibri Light"/>
        </w:rPr>
        <w:t xml:space="preserve">sadami wydatkowania środków finansowych oraz wykazu wydatków kwalifikowanych w Projekcie, na podstawie oryginałów prawidłowo sporządzonych dokumentów finansowych wystawionych na IKM (faktury, rachunki do umów cywilnoprawnych) poświadczających wydatkowanie </w:t>
      </w:r>
      <w:r>
        <w:rPr>
          <w:rFonts w:ascii="Calibri Light" w:hAnsi="Calibri Light"/>
        </w:rPr>
        <w:t>kwot przewidzianych w budżecie Projektu.</w:t>
      </w:r>
    </w:p>
    <w:p w:rsidR="00C0045B" w:rsidRDefault="009E3FDC">
      <w:pPr>
        <w:pStyle w:val="Textbody"/>
        <w:numPr>
          <w:ilvl w:val="0"/>
          <w:numId w:val="22"/>
        </w:numPr>
        <w:tabs>
          <w:tab w:val="left" w:pos="-1298"/>
        </w:tabs>
        <w:jc w:val="both"/>
      </w:pPr>
      <w:r>
        <w:rPr>
          <w:rFonts w:ascii="Calibri Light" w:hAnsi="Calibri Light"/>
        </w:rPr>
        <w:t>Działania w ramach Projektu powinny być dokumentowane przez Beneficjenta. Potwierdzeniem realizacji poszczególnych wydarzeń przewidzianych Projektem będzie dokumentacja fotograficzna wraz z relacją pisemną przesłaną</w:t>
      </w:r>
      <w:r>
        <w:rPr>
          <w:rFonts w:ascii="Calibri Light" w:hAnsi="Calibri Light"/>
        </w:rPr>
        <w:t xml:space="preserve"> do IKM w terminie do 3 dni od dnia wydarzenia. Przesłane relacje oraz dokumentacja fotograficzna z wydarzeń będą zamieszczane na stronie internetowej programu </w:t>
      </w:r>
      <w:hyperlink r:id="rId15" w:history="1">
        <w:r>
          <w:rPr>
            <w:rStyle w:val="Internetlink"/>
            <w:rFonts w:ascii="Calibri Light" w:hAnsi="Calibri Light"/>
            <w:color w:val="auto"/>
          </w:rPr>
          <w:t>www.sieckultury.pl</w:t>
        </w:r>
      </w:hyperlink>
      <w:r>
        <w:rPr>
          <w:rFonts w:ascii="Calibri Light" w:hAnsi="Calibri Light"/>
        </w:rPr>
        <w:t xml:space="preserve">  IKM zastrzega sobie prawo do red</w:t>
      </w:r>
      <w:r>
        <w:rPr>
          <w:rFonts w:ascii="Calibri Light" w:hAnsi="Calibri Light"/>
        </w:rPr>
        <w:t>agowania nadesłanych materiałów.</w:t>
      </w:r>
    </w:p>
    <w:p w:rsidR="00C0045B" w:rsidRDefault="009E3FDC">
      <w:pPr>
        <w:pStyle w:val="Textbody"/>
        <w:numPr>
          <w:ilvl w:val="0"/>
          <w:numId w:val="22"/>
        </w:numPr>
        <w:tabs>
          <w:tab w:val="left" w:pos="-1298"/>
        </w:tabs>
        <w:jc w:val="both"/>
      </w:pPr>
      <w:r>
        <w:rPr>
          <w:rFonts w:ascii="Calibri Light" w:hAnsi="Calibri Light"/>
        </w:rPr>
        <w:t>Beneficjenci są zobowiązani do sporządzenia i przekazania Organizatorowi w formie pisemnej i elektronicznej raportów z realizacji Projektu w terminie do dnia 31 października 2017 r. na zasadach określonych szczegółowo okreś</w:t>
      </w:r>
      <w:r>
        <w:rPr>
          <w:rFonts w:ascii="Calibri Light" w:hAnsi="Calibri Light"/>
        </w:rPr>
        <w:t>lonych w porozumieniu o współrealizacji Projektu. Za każdy dzień opóźnienia zwłoki w dotrzymaniu terminu złożenia raportu z realizacji Projektu IKM może żądać kary umownej w wysokości 0,01 % k</w:t>
      </w:r>
      <w:r>
        <w:rPr>
          <w:rStyle w:val="StrongEmphasis"/>
          <w:rFonts w:ascii="Calibri Light" w:hAnsi="Calibri Light"/>
          <w:b w:val="0"/>
          <w:bCs w:val="0"/>
        </w:rPr>
        <w:t>woty przeznaczonej na realizację Projektu</w:t>
      </w:r>
      <w:r>
        <w:rPr>
          <w:rFonts w:ascii="Calibri Light" w:hAnsi="Calibri Light"/>
        </w:rPr>
        <w:t>.</w:t>
      </w:r>
    </w:p>
    <w:p w:rsidR="00C0045B" w:rsidRDefault="009E3FDC">
      <w:pPr>
        <w:pStyle w:val="Textbody"/>
        <w:numPr>
          <w:ilvl w:val="0"/>
          <w:numId w:val="22"/>
        </w:numPr>
        <w:tabs>
          <w:tab w:val="left" w:pos="-1298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Złożenie wniosku konk</w:t>
      </w:r>
      <w:r>
        <w:rPr>
          <w:rFonts w:ascii="Calibri Light" w:hAnsi="Calibri Light"/>
        </w:rPr>
        <w:t xml:space="preserve">ursowego jest równoznaczne z udzieleniem przez Wnioskodawcę/Beneficjenta Organizatorowi oraz Narodowemu Centrum Kultury licencji do korzystania z utworów powstałych podczas realizacji Projektu na licencji Creative </w:t>
      </w:r>
      <w:proofErr w:type="spellStart"/>
      <w:r>
        <w:rPr>
          <w:rFonts w:ascii="Calibri Light" w:hAnsi="Calibri Light"/>
        </w:rPr>
        <w:t>Commons</w:t>
      </w:r>
      <w:proofErr w:type="spellEnd"/>
      <w:r>
        <w:rPr>
          <w:rFonts w:ascii="Calibri Light" w:hAnsi="Calibri Light"/>
        </w:rPr>
        <w:t xml:space="preserve"> Uznanie autorstwa - Na tych samych</w:t>
      </w:r>
      <w:r>
        <w:rPr>
          <w:rFonts w:ascii="Calibri Light" w:hAnsi="Calibri Light"/>
        </w:rPr>
        <w:t xml:space="preserve"> warunkach 3.0 Polska (BY-SA).</w:t>
      </w:r>
    </w:p>
    <w:p w:rsidR="00C0045B" w:rsidRDefault="009E3FDC">
      <w:pPr>
        <w:pStyle w:val="Textbody"/>
        <w:numPr>
          <w:ilvl w:val="0"/>
          <w:numId w:val="22"/>
        </w:numPr>
        <w:tabs>
          <w:tab w:val="left" w:pos="-1298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Beneficjent jest zobowiązany do przekazania Organizatorowi oraz Narodowemu Centrum Kultury określonej w porozumieniu o współrealizacji Projektu liczby egzemplarzy wydawnictw powstałych przy realizacji Projektu.</w:t>
      </w:r>
    </w:p>
    <w:p w:rsidR="00C0045B" w:rsidRDefault="009E3FDC">
      <w:pPr>
        <w:pStyle w:val="Textbody"/>
        <w:numPr>
          <w:ilvl w:val="0"/>
          <w:numId w:val="22"/>
        </w:numPr>
        <w:tabs>
          <w:tab w:val="left" w:pos="-1298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Beneficjent je</w:t>
      </w:r>
      <w:r>
        <w:rPr>
          <w:rFonts w:ascii="Calibri Light" w:hAnsi="Calibri Light"/>
        </w:rPr>
        <w:t>st zobowiązany do umożliwienia przeprowadzenia kontroli realizacji Projektu upoważnionym przedstawicielom Organizatora oraz/lub Narodowego Centrum Kultury.</w:t>
      </w:r>
    </w:p>
    <w:p w:rsidR="00C0045B" w:rsidRDefault="00C0045B">
      <w:pPr>
        <w:pStyle w:val="Textbody"/>
        <w:tabs>
          <w:tab w:val="left" w:pos="5860"/>
        </w:tabs>
        <w:jc w:val="both"/>
        <w:rPr>
          <w:rFonts w:ascii="Calibri Light" w:hAnsi="Calibri Light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C0045B">
        <w:tblPrEx>
          <w:tblCellMar>
            <w:top w:w="0" w:type="dxa"/>
            <w:bottom w:w="0" w:type="dxa"/>
          </w:tblCellMar>
        </w:tblPrEx>
        <w:tc>
          <w:tcPr>
            <w:tcW w:w="9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5B" w:rsidRDefault="00C0045B">
            <w:pPr>
              <w:pStyle w:val="Standard"/>
              <w:snapToGrid w:val="0"/>
              <w:jc w:val="center"/>
              <w:rPr>
                <w:rFonts w:ascii="Calibri Light" w:hAnsi="Calibri Light"/>
              </w:rPr>
            </w:pP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§ 9</w:t>
            </w: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OCHRONA DANYCH OSOBOWYCH</w:t>
            </w:r>
          </w:p>
          <w:p w:rsidR="00C0045B" w:rsidRDefault="00C0045B">
            <w:pPr>
              <w:pStyle w:val="Standard"/>
              <w:jc w:val="center"/>
              <w:rPr>
                <w:rFonts w:ascii="Calibri Light" w:hAnsi="Calibri Light"/>
              </w:rPr>
            </w:pPr>
          </w:p>
        </w:tc>
      </w:tr>
    </w:tbl>
    <w:p w:rsidR="00C0045B" w:rsidRDefault="00C0045B">
      <w:pPr>
        <w:pStyle w:val="Textbody"/>
        <w:spacing w:after="0" w:line="100" w:lineRule="atLeast"/>
        <w:jc w:val="both"/>
        <w:rPr>
          <w:rFonts w:ascii="Calibri Light" w:hAnsi="Calibri Light"/>
        </w:rPr>
      </w:pPr>
    </w:p>
    <w:p w:rsidR="00C0045B" w:rsidRDefault="009E3FDC">
      <w:pPr>
        <w:pStyle w:val="Textbody"/>
        <w:numPr>
          <w:ilvl w:val="0"/>
          <w:numId w:val="23"/>
        </w:numPr>
        <w:spacing w:after="0" w:line="100" w:lineRule="atLeast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Zgłoszenie udziału w Projekcie jest jednoznaczne z wyrażeniem </w:t>
      </w:r>
      <w:r>
        <w:rPr>
          <w:rFonts w:ascii="Calibri Light" w:hAnsi="Calibri Light"/>
        </w:rPr>
        <w:t>zgody na przetwarzanie danych osobowych Wnioskodawcy dla celów związanych z realizacją Konkursu i Projektu.</w:t>
      </w:r>
    </w:p>
    <w:p w:rsidR="00C0045B" w:rsidRDefault="009E3FDC">
      <w:pPr>
        <w:pStyle w:val="Textbody"/>
        <w:numPr>
          <w:ilvl w:val="0"/>
          <w:numId w:val="5"/>
        </w:numPr>
        <w:spacing w:after="0" w:line="100" w:lineRule="atLeast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Administratorem danych osobowych jest Organizator, który zobowiązuje się do zastosowania przy przetwarzaniu danych osobowych Wnioskodawców środków t</w:t>
      </w:r>
      <w:r>
        <w:rPr>
          <w:rFonts w:ascii="Calibri Light" w:hAnsi="Calibri Light"/>
        </w:rPr>
        <w:t xml:space="preserve">echnicznych i organizacyjnych zapewniających ochronę danych zgodnie z wymogami określonymi w ustawie </w:t>
      </w:r>
      <w:r>
        <w:rPr>
          <w:rFonts w:ascii="Calibri Light" w:hAnsi="Calibri Light"/>
        </w:rPr>
        <w:lastRenderedPageBreak/>
        <w:t>z dnia 29 sierpnia 1997 r. o ochronie danych osobowych i wydanych do niej aktów wykonawczych.</w:t>
      </w:r>
    </w:p>
    <w:p w:rsidR="00C0045B" w:rsidRDefault="009E3FDC">
      <w:pPr>
        <w:pStyle w:val="Textbody"/>
        <w:numPr>
          <w:ilvl w:val="0"/>
          <w:numId w:val="5"/>
        </w:numPr>
        <w:spacing w:after="0" w:line="100" w:lineRule="atLeast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Wnioskodawca ma prawo dostępu do treści swoich danych osobowy</w:t>
      </w:r>
      <w:r>
        <w:rPr>
          <w:rFonts w:ascii="Calibri Light" w:hAnsi="Calibri Light"/>
        </w:rPr>
        <w:t>ch oraz ich poprawiania.</w:t>
      </w:r>
    </w:p>
    <w:p w:rsidR="00C0045B" w:rsidRDefault="009E3FDC">
      <w:pPr>
        <w:pStyle w:val="Textbody"/>
        <w:numPr>
          <w:ilvl w:val="0"/>
          <w:numId w:val="5"/>
        </w:numPr>
        <w:spacing w:after="0" w:line="100" w:lineRule="atLeast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Zgromadzone przez IKM dane osobowe będą gromadzone i przetwarzane jedynie do celów realizacji Konkursu i Projektu, w którym uczestniczy Wnioskodawca.</w:t>
      </w:r>
    </w:p>
    <w:p w:rsidR="00C0045B" w:rsidRDefault="00C0045B">
      <w:pPr>
        <w:pStyle w:val="Standard"/>
        <w:tabs>
          <w:tab w:val="left" w:pos="5860"/>
        </w:tabs>
        <w:jc w:val="both"/>
        <w:rPr>
          <w:rFonts w:ascii="Calibri Light" w:hAnsi="Calibri Light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C0045B">
        <w:tblPrEx>
          <w:tblCellMar>
            <w:top w:w="0" w:type="dxa"/>
            <w:bottom w:w="0" w:type="dxa"/>
          </w:tblCellMar>
        </w:tblPrEx>
        <w:tc>
          <w:tcPr>
            <w:tcW w:w="9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5B" w:rsidRDefault="00C0045B">
            <w:pPr>
              <w:pStyle w:val="Standard"/>
              <w:snapToGrid w:val="0"/>
              <w:jc w:val="center"/>
              <w:rPr>
                <w:rFonts w:ascii="Calibri Light" w:hAnsi="Calibri Light"/>
              </w:rPr>
            </w:pP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§ 10</w:t>
            </w:r>
          </w:p>
          <w:p w:rsidR="00C0045B" w:rsidRDefault="009E3FDC">
            <w:pPr>
              <w:pStyle w:val="Standard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POSTANOWIENIA KOŃCOWE</w:t>
            </w:r>
          </w:p>
          <w:p w:rsidR="00C0045B" w:rsidRDefault="00C0045B">
            <w:pPr>
              <w:pStyle w:val="Standard"/>
              <w:jc w:val="center"/>
              <w:rPr>
                <w:rFonts w:ascii="Calibri Light" w:hAnsi="Calibri Light"/>
              </w:rPr>
            </w:pPr>
          </w:p>
        </w:tc>
      </w:tr>
    </w:tbl>
    <w:p w:rsidR="00C0045B" w:rsidRDefault="00C0045B">
      <w:pPr>
        <w:pStyle w:val="Standard"/>
        <w:tabs>
          <w:tab w:val="left" w:pos="5860"/>
        </w:tabs>
        <w:jc w:val="center"/>
        <w:rPr>
          <w:rFonts w:ascii="Calibri Light" w:hAnsi="Calibri Light"/>
        </w:rPr>
      </w:pPr>
    </w:p>
    <w:p w:rsidR="00C0045B" w:rsidRDefault="009E3FDC">
      <w:pPr>
        <w:pStyle w:val="Textbody"/>
        <w:numPr>
          <w:ilvl w:val="0"/>
          <w:numId w:val="24"/>
        </w:numPr>
        <w:spacing w:after="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Organizator nie będzie dokonywać weryfikacji dany</w:t>
      </w:r>
      <w:r>
        <w:rPr>
          <w:rFonts w:ascii="Calibri Light" w:hAnsi="Calibri Light"/>
        </w:rPr>
        <w:t>ch wskazanych we wnioskach konkursowych. Jednocześnie Organizator nie odpowiada za nieprawidłowe dane wskazane we wnioskach.</w:t>
      </w:r>
    </w:p>
    <w:p w:rsidR="00C0045B" w:rsidRDefault="009E3FDC">
      <w:pPr>
        <w:pStyle w:val="Textbody"/>
        <w:numPr>
          <w:ilvl w:val="0"/>
          <w:numId w:val="6"/>
        </w:numPr>
        <w:spacing w:after="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Wnioski przesłane IKM nie będą zwracane.</w:t>
      </w:r>
    </w:p>
    <w:p w:rsidR="00C0045B" w:rsidRDefault="009E3FDC">
      <w:pPr>
        <w:pStyle w:val="Textbody"/>
        <w:numPr>
          <w:ilvl w:val="0"/>
          <w:numId w:val="6"/>
        </w:numPr>
        <w:spacing w:after="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Przesyłając formularz wniosku konkursowego Wnioskodawca akceptuje postanowienia powyższego</w:t>
      </w:r>
      <w:r>
        <w:rPr>
          <w:rFonts w:ascii="Calibri Light" w:hAnsi="Calibri Light"/>
        </w:rPr>
        <w:t xml:space="preserve"> Regulaminu. Przesłanie formularza wniosku konkursowego jest jednoznaczne z pełną akceptacją Regulaminu.</w:t>
      </w:r>
    </w:p>
    <w:p w:rsidR="00C0045B" w:rsidRDefault="009E3FDC">
      <w:pPr>
        <w:pStyle w:val="Textbody"/>
        <w:numPr>
          <w:ilvl w:val="0"/>
          <w:numId w:val="6"/>
        </w:numPr>
        <w:spacing w:after="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Organizator może zmodyfikować zasady realizacji Konkursu zawarte w niniejszym Regulaminie, przerwać, odwołać realizację Konkursu lub zakończyć Konkurs </w:t>
      </w:r>
      <w:r>
        <w:rPr>
          <w:rFonts w:ascii="Calibri Light" w:hAnsi="Calibri Light"/>
        </w:rPr>
        <w:t>bez wyboru jakiegokolwiek Projektu bez podania przyczyn.</w:t>
      </w:r>
    </w:p>
    <w:p w:rsidR="00C0045B" w:rsidRDefault="009E3FDC">
      <w:pPr>
        <w:pStyle w:val="Textbody"/>
        <w:numPr>
          <w:ilvl w:val="0"/>
          <w:numId w:val="6"/>
        </w:numPr>
        <w:spacing w:after="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 wypadku gdy Wnioskodawca, uchyla się od realizacji swoich obowiązków polegających na realizacji wybranego Projektu zgodnie ze swoim wnioskiem konkursowym lub zawartym porozumieniem o współrealizacj</w:t>
      </w:r>
      <w:r>
        <w:rPr>
          <w:rFonts w:ascii="Calibri Light" w:hAnsi="Calibri Light"/>
        </w:rPr>
        <w:t>i Projektu, Organizatorowi przysługuje prawo do wybrania kolejnego najwyżej ocenionego Projektu spośród pozostałych wniosków konkursowych.</w:t>
      </w:r>
    </w:p>
    <w:p w:rsidR="00C0045B" w:rsidRDefault="009E3FDC">
      <w:pPr>
        <w:pStyle w:val="Textbody"/>
        <w:numPr>
          <w:ilvl w:val="0"/>
          <w:numId w:val="6"/>
        </w:numPr>
        <w:spacing w:after="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Niniejszy Regulamin jest dokumentem określającym zasady realizacji Konkursu.</w:t>
      </w:r>
    </w:p>
    <w:p w:rsidR="00C0045B" w:rsidRDefault="009E3FDC">
      <w:pPr>
        <w:pStyle w:val="Textbody"/>
        <w:numPr>
          <w:ilvl w:val="0"/>
          <w:numId w:val="6"/>
        </w:numPr>
        <w:spacing w:after="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 sytuacjach nieuregulowanych niniejszym</w:t>
      </w:r>
      <w:r>
        <w:rPr>
          <w:rFonts w:ascii="Calibri Light" w:hAnsi="Calibri Light"/>
        </w:rPr>
        <w:t xml:space="preserve"> Regulaminem lub w wypadku konieczności interpretacji postanowień niniejszego Regulaminu rozstrzygnięcie należy do wyłącznej kompetencji Organizatora.</w:t>
      </w:r>
    </w:p>
    <w:p w:rsidR="00C0045B" w:rsidRDefault="009E3FDC">
      <w:pPr>
        <w:pStyle w:val="Textbody"/>
        <w:numPr>
          <w:ilvl w:val="0"/>
          <w:numId w:val="6"/>
        </w:numPr>
        <w:spacing w:after="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Dodatkowo w sprawach nieuregulowanych niniejszym Regulaminem mają zastosowanie przepisy:</w:t>
      </w:r>
    </w:p>
    <w:p w:rsidR="00C0045B" w:rsidRDefault="009E3FDC">
      <w:pPr>
        <w:pStyle w:val="Textbody"/>
        <w:numPr>
          <w:ilvl w:val="0"/>
          <w:numId w:val="25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Regulaminu Progr</w:t>
      </w:r>
      <w:r>
        <w:rPr>
          <w:rFonts w:ascii="Calibri Light" w:hAnsi="Calibri Light"/>
        </w:rPr>
        <w:t>amu Bardzo Młoda Kultura Narodowego Centrum Kultury dostępnego</w:t>
      </w:r>
      <w:r>
        <w:rPr>
          <w:rFonts w:ascii="Calibri Light" w:hAnsi="Calibri Light"/>
        </w:rPr>
        <w:br/>
      </w:r>
      <w:r>
        <w:rPr>
          <w:rFonts w:ascii="Calibri Light" w:hAnsi="Calibri Light"/>
        </w:rPr>
        <w:t>na stronie http://nck.pl/bardzo-mloda-kultura/,</w:t>
      </w:r>
    </w:p>
    <w:p w:rsidR="00C0045B" w:rsidRDefault="009E3FDC">
      <w:pPr>
        <w:pStyle w:val="Textbody"/>
        <w:numPr>
          <w:ilvl w:val="0"/>
          <w:numId w:val="25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Ustawy z dnia 25 października 1991 r. o organizowaniu i prowadzeniu działalności kulturalnej,</w:t>
      </w:r>
    </w:p>
    <w:p w:rsidR="00C0045B" w:rsidRDefault="009E3FDC">
      <w:pPr>
        <w:pStyle w:val="Textbody"/>
        <w:numPr>
          <w:ilvl w:val="0"/>
          <w:numId w:val="25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Ustawy z dnia 4 lutego 1994 r. o prawie autorskim i</w:t>
      </w:r>
      <w:r>
        <w:rPr>
          <w:rFonts w:ascii="Calibri Light" w:hAnsi="Calibri Light"/>
        </w:rPr>
        <w:t xml:space="preserve"> prawach pokrewnych</w:t>
      </w:r>
    </w:p>
    <w:p w:rsidR="00C0045B" w:rsidRDefault="009E3FDC">
      <w:pPr>
        <w:pStyle w:val="Textbody"/>
        <w:numPr>
          <w:ilvl w:val="0"/>
          <w:numId w:val="25"/>
        </w:num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Kodeksu Cywilnego.</w:t>
      </w:r>
    </w:p>
    <w:p w:rsidR="00C0045B" w:rsidRDefault="00C0045B">
      <w:pPr>
        <w:pStyle w:val="Textbody"/>
        <w:tabs>
          <w:tab w:val="left" w:pos="5860"/>
        </w:tabs>
        <w:jc w:val="both"/>
        <w:rPr>
          <w:rFonts w:ascii="Calibri Light" w:hAnsi="Calibri Light"/>
        </w:rPr>
      </w:pPr>
    </w:p>
    <w:p w:rsidR="00C0045B" w:rsidRDefault="009E3FDC">
      <w:pPr>
        <w:pStyle w:val="Textbody"/>
        <w:tabs>
          <w:tab w:val="left" w:pos="5860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Załączniki do Regulaminu:</w:t>
      </w:r>
    </w:p>
    <w:p w:rsidR="00C0045B" w:rsidRDefault="009E3FDC">
      <w:pPr>
        <w:pStyle w:val="Textbody"/>
        <w:numPr>
          <w:ilvl w:val="0"/>
          <w:numId w:val="26"/>
        </w:numPr>
        <w:ind w:left="714" w:hanging="357"/>
        <w:jc w:val="both"/>
      </w:pPr>
      <w:r>
        <w:rPr>
          <w:rFonts w:ascii="Calibri Light" w:hAnsi="Calibri Light"/>
          <w:i/>
          <w:iCs/>
        </w:rPr>
        <w:t xml:space="preserve">Załącznik 1 </w:t>
      </w:r>
      <w:r>
        <w:rPr>
          <w:rFonts w:ascii="Calibri Light" w:hAnsi="Calibri Light"/>
          <w:iCs/>
        </w:rPr>
        <w:t xml:space="preserve"> - </w:t>
      </w:r>
      <w:r>
        <w:rPr>
          <w:rFonts w:ascii="Calibri Light" w:hAnsi="Calibri Light"/>
        </w:rPr>
        <w:t>Formularz wniosku konkursowego</w:t>
      </w:r>
    </w:p>
    <w:p w:rsidR="00C0045B" w:rsidRDefault="009E3FDC">
      <w:pPr>
        <w:pStyle w:val="Textbody"/>
        <w:numPr>
          <w:ilvl w:val="0"/>
          <w:numId w:val="12"/>
        </w:numPr>
        <w:ind w:left="714" w:hanging="357"/>
        <w:jc w:val="both"/>
      </w:pPr>
      <w:r>
        <w:rPr>
          <w:rFonts w:ascii="Calibri Light" w:hAnsi="Calibri Light"/>
          <w:i/>
          <w:iCs/>
        </w:rPr>
        <w:t>Załącznik 2</w:t>
      </w:r>
      <w:r>
        <w:rPr>
          <w:rFonts w:ascii="Calibri Light" w:hAnsi="Calibri Light"/>
          <w:iCs/>
        </w:rPr>
        <w:t xml:space="preserve"> – </w:t>
      </w:r>
      <w:r>
        <w:rPr>
          <w:rFonts w:ascii="Calibri Light" w:hAnsi="Calibri Light"/>
        </w:rPr>
        <w:t>Kryteria oceny</w:t>
      </w:r>
    </w:p>
    <w:p w:rsidR="00C0045B" w:rsidRDefault="009E3FDC">
      <w:pPr>
        <w:pStyle w:val="Textbody"/>
        <w:numPr>
          <w:ilvl w:val="0"/>
          <w:numId w:val="12"/>
        </w:numPr>
        <w:jc w:val="both"/>
      </w:pPr>
      <w:r>
        <w:rPr>
          <w:rFonts w:ascii="Calibri Light" w:hAnsi="Calibri Light"/>
          <w:i/>
          <w:iCs/>
        </w:rPr>
        <w:t xml:space="preserve">Załącznik 3 </w:t>
      </w:r>
      <w:r>
        <w:rPr>
          <w:rFonts w:ascii="Calibri Light" w:hAnsi="Calibri Light"/>
          <w:iCs/>
        </w:rPr>
        <w:t xml:space="preserve">-  </w:t>
      </w:r>
      <w:r>
        <w:rPr>
          <w:rFonts w:ascii="Calibri Light" w:hAnsi="Calibri Light" w:cs="Times New Roman"/>
          <w:iCs/>
        </w:rPr>
        <w:t>Wskazówki dla Beneficjentów co do dokonywania wydatków</w:t>
      </w:r>
    </w:p>
    <w:p w:rsidR="00C0045B" w:rsidRDefault="009E3FDC">
      <w:pPr>
        <w:pStyle w:val="Textbody"/>
        <w:numPr>
          <w:ilvl w:val="0"/>
          <w:numId w:val="12"/>
        </w:numPr>
        <w:ind w:left="714" w:hanging="357"/>
        <w:jc w:val="both"/>
      </w:pPr>
      <w:r>
        <w:rPr>
          <w:rFonts w:ascii="Calibri Light" w:hAnsi="Calibri Light"/>
          <w:i/>
          <w:iCs/>
        </w:rPr>
        <w:t>Załącznik 4 -</w:t>
      </w:r>
      <w:r>
        <w:rPr>
          <w:rFonts w:ascii="Calibri Light" w:hAnsi="Calibri Light"/>
        </w:rPr>
        <w:t xml:space="preserve"> Logotypy</w:t>
      </w:r>
    </w:p>
    <w:p w:rsidR="00C0045B" w:rsidRDefault="00C0045B">
      <w:pPr>
        <w:pStyle w:val="Standard"/>
        <w:jc w:val="center"/>
        <w:rPr>
          <w:rFonts w:ascii="Calibri Light" w:hAnsi="Calibri Light"/>
        </w:rPr>
      </w:pPr>
    </w:p>
    <w:sectPr w:rsidR="00C0045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DC" w:rsidRDefault="009E3FDC">
      <w:r>
        <w:separator/>
      </w:r>
    </w:p>
  </w:endnote>
  <w:endnote w:type="continuationSeparator" w:id="0">
    <w:p w:rsidR="009E3FDC" w:rsidRDefault="009E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2040503050203030202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ans-serif, Aria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C5" w:rsidRDefault="009E3FDC">
    <w:pPr>
      <w:pStyle w:val="Stopka"/>
      <w:jc w:val="right"/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-165600</wp:posOffset>
          </wp:positionV>
          <wp:extent cx="1265400" cy="561960"/>
          <wp:effectExtent l="0" t="0" r="0" b="0"/>
          <wp:wrapTight wrapText="bothSides">
            <wp:wrapPolygon edited="0">
              <wp:start x="1626" y="1464"/>
              <wp:lineTo x="650" y="19038"/>
              <wp:lineTo x="20486" y="19038"/>
              <wp:lineTo x="20811" y="16109"/>
              <wp:lineTo x="18210" y="14644"/>
              <wp:lineTo x="14633" y="14644"/>
              <wp:lineTo x="13007" y="1464"/>
              <wp:lineTo x="1626" y="1464"/>
            </wp:wrapPolygon>
          </wp:wrapTight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5400" cy="56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/>
        <w:sz w:val="16"/>
      </w:rPr>
      <w:t>Dofinansowano ze środków Narodowego Centrum Kultury w ramach projektu Bardzo Młoda Kultura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C5" w:rsidRDefault="009E3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DC" w:rsidRDefault="009E3FDC">
      <w:r>
        <w:rPr>
          <w:color w:val="000000"/>
        </w:rPr>
        <w:separator/>
      </w:r>
    </w:p>
  </w:footnote>
  <w:footnote w:type="continuationSeparator" w:id="0">
    <w:p w:rsidR="009E3FDC" w:rsidRDefault="009E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C5" w:rsidRDefault="009E3FDC">
    <w:pPr>
      <w:pStyle w:val="Heading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5443920</wp:posOffset>
          </wp:positionH>
          <wp:positionV relativeFrom="paragraph">
            <wp:posOffset>-363239</wp:posOffset>
          </wp:positionV>
          <wp:extent cx="571680" cy="571680"/>
          <wp:effectExtent l="0" t="0" r="0" b="0"/>
          <wp:wrapThrough wrapText="bothSides">
            <wp:wrapPolygon edited="0">
              <wp:start x="0" y="0"/>
              <wp:lineTo x="0" y="20873"/>
              <wp:lineTo x="20873" y="20873"/>
              <wp:lineTo x="20873" y="0"/>
              <wp:lineTo x="0" y="0"/>
            </wp:wrapPolygon>
          </wp:wrapThrough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680" cy="571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-249480</wp:posOffset>
          </wp:positionV>
          <wp:extent cx="680760" cy="442080"/>
          <wp:effectExtent l="0" t="0" r="5040" b="0"/>
          <wp:wrapThrough wrapText="bothSides">
            <wp:wrapPolygon edited="0">
              <wp:start x="0" y="0"/>
              <wp:lineTo x="0" y="20477"/>
              <wp:lineTo x="21155" y="20477"/>
              <wp:lineTo x="21155" y="0"/>
              <wp:lineTo x="0" y="0"/>
            </wp:wrapPolygon>
          </wp:wrapThrough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760" cy="442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C5" w:rsidRDefault="009E3FDC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772"/>
    <w:multiLevelType w:val="multilevel"/>
    <w:tmpl w:val="6E869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ABE"/>
    <w:multiLevelType w:val="multilevel"/>
    <w:tmpl w:val="98E2A5D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9B2927"/>
    <w:multiLevelType w:val="multilevel"/>
    <w:tmpl w:val="EB082C86"/>
    <w:lvl w:ilvl="0">
      <w:start w:val="1"/>
      <w:numFmt w:val="decimal"/>
      <w:lvlText w:val="%1."/>
      <w:lvlJc w:val="left"/>
      <w:pPr>
        <w:ind w:left="862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222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582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942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302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2662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022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382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3742" w:hanging="360"/>
      </w:pPr>
      <w:rPr>
        <w:b/>
        <w:bCs/>
        <w:sz w:val="22"/>
        <w:szCs w:val="22"/>
      </w:rPr>
    </w:lvl>
  </w:abstractNum>
  <w:abstractNum w:abstractNumId="3" w15:restartNumberingAfterBreak="0">
    <w:nsid w:val="1C4C5497"/>
    <w:multiLevelType w:val="multilevel"/>
    <w:tmpl w:val="FD70574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FF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FF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FF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CE0E6A"/>
    <w:multiLevelType w:val="multilevel"/>
    <w:tmpl w:val="600E7EC0"/>
    <w:lvl w:ilvl="0">
      <w:start w:val="1"/>
      <w:numFmt w:val="decimal"/>
      <w:lvlText w:val="%1."/>
      <w:lvlJc w:val="left"/>
      <w:pPr>
        <w:ind w:left="862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222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582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942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302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2662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022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382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3742" w:hanging="360"/>
      </w:pPr>
      <w:rPr>
        <w:b/>
        <w:bCs/>
        <w:sz w:val="22"/>
        <w:szCs w:val="22"/>
      </w:rPr>
    </w:lvl>
  </w:abstractNum>
  <w:abstractNum w:abstractNumId="5" w15:restartNumberingAfterBreak="0">
    <w:nsid w:val="25A27B26"/>
    <w:multiLevelType w:val="multilevel"/>
    <w:tmpl w:val="4C049E4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FF"/>
        <w:sz w:val="22"/>
        <w:szCs w:val="22"/>
        <w:shd w:val="clear" w:color="auto" w:fill="FFFF00"/>
      </w:rPr>
    </w:lvl>
  </w:abstractNum>
  <w:abstractNum w:abstractNumId="6" w15:restartNumberingAfterBreak="0">
    <w:nsid w:val="323A193A"/>
    <w:multiLevelType w:val="multilevel"/>
    <w:tmpl w:val="D1D42AA6"/>
    <w:lvl w:ilvl="0">
      <w:numFmt w:val="bullet"/>
      <w:lvlText w:val=""/>
      <w:lvlJc w:val="left"/>
      <w:pPr>
        <w:ind w:left="14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8" w:hanging="360"/>
      </w:pPr>
      <w:rPr>
        <w:rFonts w:ascii="Wingdings" w:hAnsi="Wingdings"/>
      </w:rPr>
    </w:lvl>
  </w:abstractNum>
  <w:abstractNum w:abstractNumId="7" w15:restartNumberingAfterBreak="0">
    <w:nsid w:val="38902A33"/>
    <w:multiLevelType w:val="multilevel"/>
    <w:tmpl w:val="35BE1A36"/>
    <w:styleLink w:val="WW8Num13"/>
    <w:lvl w:ilvl="0">
      <w:start w:val="1"/>
      <w:numFmt w:val="lowerLetter"/>
      <w:lvlText w:val="%1)"/>
      <w:lvlJc w:val="left"/>
      <w:pPr>
        <w:ind w:left="720" w:hanging="360"/>
      </w:pPr>
      <w:rPr>
        <w:color w:val="0070C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66E30"/>
    <w:multiLevelType w:val="multilevel"/>
    <w:tmpl w:val="00A8640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73A3459"/>
    <w:multiLevelType w:val="multilevel"/>
    <w:tmpl w:val="CC20716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193BB3"/>
    <w:multiLevelType w:val="multilevel"/>
    <w:tmpl w:val="176CFB8A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842CC"/>
    <w:multiLevelType w:val="multilevel"/>
    <w:tmpl w:val="8AE2A1D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FF"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5660"/>
    <w:multiLevelType w:val="multilevel"/>
    <w:tmpl w:val="C2189C0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651D7D"/>
    <w:multiLevelType w:val="multilevel"/>
    <w:tmpl w:val="E6C22A7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E041B15"/>
    <w:multiLevelType w:val="multilevel"/>
    <w:tmpl w:val="4FA62910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0000FF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3A15D1B"/>
    <w:multiLevelType w:val="multilevel"/>
    <w:tmpl w:val="3C749C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80115"/>
    <w:multiLevelType w:val="multilevel"/>
    <w:tmpl w:val="58DA35E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FF"/>
        <w:sz w:val="22"/>
        <w:szCs w:val="22"/>
        <w:shd w:val="clear" w:color="auto" w:fill="FFFF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FF"/>
        <w:sz w:val="22"/>
        <w:szCs w:val="22"/>
        <w:shd w:val="clear" w:color="auto" w:fill="FFFF00"/>
      </w:rPr>
    </w:lvl>
  </w:abstractNum>
  <w:abstractNum w:abstractNumId="17" w15:restartNumberingAfterBreak="0">
    <w:nsid w:val="6E7C5D47"/>
    <w:multiLevelType w:val="multilevel"/>
    <w:tmpl w:val="691CC25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FCC3944"/>
    <w:multiLevelType w:val="multilevel"/>
    <w:tmpl w:val="581A40C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789E1C67"/>
    <w:multiLevelType w:val="multilevel"/>
    <w:tmpl w:val="8BD277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2"/>
        <w:szCs w:val="22"/>
        <w:shd w:val="clear" w:color="auto" w:fill="auto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  <w:sz w:val="22"/>
        <w:szCs w:val="22"/>
        <w:shd w:val="clear" w:color="auto" w:fil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  <w:sz w:val="22"/>
        <w:szCs w:val="22"/>
        <w:shd w:val="clear" w:color="auto" w:fil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  <w:sz w:val="22"/>
        <w:szCs w:val="22"/>
        <w:shd w:val="clear" w:color="auto" w:fill="auto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"/>
  </w:num>
  <w:num w:numId="9">
    <w:abstractNumId w:val="14"/>
  </w:num>
  <w:num w:numId="10">
    <w:abstractNumId w:val="16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  <w:num w:numId="15">
    <w:abstractNumId w:val="1"/>
    <w:lvlOverride w:ilvl="0">
      <w:startOverride w:val="1"/>
    </w:lvlOverride>
  </w:num>
  <w:num w:numId="16">
    <w:abstractNumId w:val="17"/>
  </w:num>
  <w:num w:numId="17">
    <w:abstractNumId w:val="19"/>
    <w:lvlOverride w:ilvl="0">
      <w:startOverride w:val="1"/>
    </w:lvlOverride>
  </w:num>
  <w:num w:numId="18">
    <w:abstractNumId w:val="15"/>
  </w:num>
  <w:num w:numId="19">
    <w:abstractNumId w:val="19"/>
    <w:lvlOverride w:ilvl="0">
      <w:startOverride w:val="1"/>
    </w:lvlOverride>
  </w:num>
  <w:num w:numId="20">
    <w:abstractNumId w:val="12"/>
  </w:num>
  <w:num w:numId="21">
    <w:abstractNumId w:val="4"/>
  </w:num>
  <w:num w:numId="22">
    <w:abstractNumId w:val="2"/>
  </w:num>
  <w:num w:numId="23">
    <w:abstractNumId w:val="13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6"/>
  </w:num>
  <w:num w:numId="2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045B"/>
    <w:rsid w:val="00561EB1"/>
    <w:rsid w:val="009E3FDC"/>
    <w:rsid w:val="00C0045B"/>
    <w:rsid w:val="00C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5B37-B02B-44E9-9DBB-D52F15E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, 宋体" w:hAnsi="Times New Roman"/>
      <w:b/>
      <w:bCs/>
      <w:sz w:val="48"/>
      <w:szCs w:val="48"/>
    </w:rPr>
  </w:style>
  <w:style w:type="paragraph" w:styleId="Nagwek4">
    <w:name w:val="heading 4"/>
    <w:basedOn w:val="Heading"/>
    <w:next w:val="Textbody"/>
    <w:pPr>
      <w:outlineLvl w:val="3"/>
    </w:pPr>
    <w:rPr>
      <w:rFonts w:ascii="Times New Roman" w:eastAsia="SimSun, 宋体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color w:val="0000FF"/>
      <w:sz w:val="22"/>
      <w:szCs w:val="22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color w:val="000000"/>
      <w:sz w:val="22"/>
      <w:szCs w:val="22"/>
      <w:shd w:val="clear" w:color="auto" w:fill="auto"/>
    </w:rPr>
  </w:style>
  <w:style w:type="character" w:customStyle="1" w:styleId="WW8Num3z1">
    <w:name w:val="WW8Num3z1"/>
    <w:rPr>
      <w:rFonts w:ascii="Wingdings" w:hAnsi="Wingdings" w:cs="OpenSymbol"/>
    </w:rPr>
  </w:style>
  <w:style w:type="character" w:customStyle="1" w:styleId="WW8Num4z0">
    <w:name w:val="WW8Num4z0"/>
    <w:rPr>
      <w:b/>
      <w:bCs/>
      <w:color w:val="0000FF"/>
      <w:sz w:val="22"/>
      <w:szCs w:val="22"/>
      <w:shd w:val="clear" w:color="auto" w:fill="FFFF00"/>
    </w:rPr>
  </w:style>
  <w:style w:type="character" w:customStyle="1" w:styleId="WW8Num4z1">
    <w:name w:val="WW8Num4z1"/>
    <w:rPr>
      <w:b/>
      <w:bCs/>
      <w:color w:val="0000FF"/>
      <w:sz w:val="22"/>
      <w:szCs w:val="22"/>
      <w:shd w:val="clear" w:color="auto" w:fill="FFFF0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  <w:color w:val="FF0000"/>
      <w:sz w:val="22"/>
      <w:szCs w:val="22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  <w:color w:val="FF0000"/>
      <w:sz w:val="22"/>
      <w:szCs w:val="22"/>
    </w:rPr>
  </w:style>
  <w:style w:type="character" w:customStyle="1" w:styleId="WW8Num8z0">
    <w:name w:val="WW8Num8z0"/>
    <w:rPr>
      <w:b/>
      <w:bCs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/>
      <w:bCs/>
      <w:color w:val="0000FF"/>
      <w:sz w:val="22"/>
      <w:szCs w:val="22"/>
      <w:shd w:val="clear" w:color="auto" w:fil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/>
      <w:color w:val="0000FF"/>
      <w:sz w:val="22"/>
      <w:szCs w:val="22"/>
      <w:shd w:val="clear" w:color="auto" w:fill="FFFF00"/>
    </w:rPr>
  </w:style>
  <w:style w:type="character" w:customStyle="1" w:styleId="WW8Num11z0">
    <w:name w:val="WW8Num11z0"/>
    <w:rPr>
      <w:b/>
      <w:color w:val="0000FF"/>
      <w:sz w:val="22"/>
      <w:szCs w:val="22"/>
      <w:shd w:val="clear" w:color="auto" w:fill="FFFF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  <w:iCs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70C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b/>
      <w:bCs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TekstdymkaZnak">
    <w:name w:val="Tekst dymka Znak"/>
    <w:basedOn w:val="Domylnaczcionkaakapitu"/>
    <w:rPr>
      <w:rFonts w:ascii="Tahoma" w:eastAsia="SimSun, 宋体" w:hAnsi="Tahoma" w:cs="Mangal"/>
      <w:kern w:val="3"/>
      <w:sz w:val="16"/>
      <w:szCs w:val="14"/>
      <w:lang w:bidi="hi-IN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eastAsia="Microsoft YaHei" w:hAnsi="Arial"/>
      <w:sz w:val="28"/>
      <w:szCs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ck.pl/media/attachments/315633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ieckultury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arzyna.buczek@ikm.gd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eckultury.pl/" TargetMode="External"/><Relationship Id="rId10" Type="http://schemas.openxmlformats.org/officeDocument/2006/relationships/hyperlink" Target="http://www.sieckultury.pl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km@ikm.gda.pl" TargetMode="External"/><Relationship Id="rId14" Type="http://schemas.openxmlformats.org/officeDocument/2006/relationships/hyperlink" Target="http://www.nck.pl/media/attachments/315633/Regulamin_BMK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sprawozdanie/AppData/Local/Temp/REGULAMIN%20KONKURSOWY_aktualizacja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2698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Andrasiak</dc:creator>
  <cp:lastModifiedBy>Natalia Brylowska</cp:lastModifiedBy>
  <cp:revision>2</cp:revision>
  <cp:lastPrinted>2017-01-13T11:21:00Z</cp:lastPrinted>
  <dcterms:created xsi:type="dcterms:W3CDTF">2017-01-13T11:21:00Z</dcterms:created>
  <dcterms:modified xsi:type="dcterms:W3CDTF">2017-01-13T11:21:00Z</dcterms:modified>
</cp:coreProperties>
</file>