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75A9" w14:textId="77777777" w:rsidR="008539D4" w:rsidRPr="00FC5AD5" w:rsidRDefault="00AF15B8" w:rsidP="00B54B8E">
      <w:pPr>
        <w:shd w:val="clear" w:color="auto" w:fill="FFFFFF"/>
        <w:spacing w:line="276" w:lineRule="auto"/>
        <w:contextualSpacing/>
        <w:jc w:val="center"/>
        <w:rPr>
          <w:sz w:val="22"/>
          <w:szCs w:val="22"/>
          <w:lang w:val="en-GB"/>
        </w:rPr>
      </w:pPr>
      <w:r w:rsidRPr="00FC5AD5">
        <w:rPr>
          <w:b/>
          <w:bCs/>
          <w:sz w:val="22"/>
          <w:szCs w:val="22"/>
          <w:lang w:val="en-GB"/>
        </w:rPr>
        <w:t>THE RULES AND REGULATIONS OF THE INTERNATIONAL OPEN CALL</w:t>
      </w:r>
    </w:p>
    <w:p w14:paraId="00D5918A" w14:textId="0C38DE80" w:rsidR="008539D4" w:rsidRPr="00FC5AD5" w:rsidRDefault="00B54B8E" w:rsidP="00B54B8E">
      <w:pPr>
        <w:shd w:val="clear" w:color="auto" w:fill="FFFFFF"/>
        <w:spacing w:line="276" w:lineRule="auto"/>
        <w:ind w:right="5"/>
        <w:contextualSpacing/>
        <w:jc w:val="center"/>
        <w:rPr>
          <w:sz w:val="22"/>
          <w:szCs w:val="22"/>
          <w:lang w:val="en-GB"/>
        </w:rPr>
      </w:pPr>
      <w:r w:rsidRPr="00FC5AD5">
        <w:rPr>
          <w:b/>
          <w:bCs/>
          <w:sz w:val="22"/>
          <w:szCs w:val="22"/>
          <w:lang w:val="en-GB"/>
        </w:rPr>
        <w:t>FOR THE CURATOR OF THE 1</w:t>
      </w:r>
      <w:r w:rsidR="007B1FFD">
        <w:rPr>
          <w:b/>
          <w:bCs/>
          <w:sz w:val="22"/>
          <w:szCs w:val="22"/>
          <w:lang w:val="en-GB"/>
        </w:rPr>
        <w:t>3</w:t>
      </w:r>
      <w:r w:rsidR="00AF15B8" w:rsidRPr="00FC5AD5">
        <w:rPr>
          <w:b/>
          <w:bCs/>
          <w:sz w:val="22"/>
          <w:szCs w:val="22"/>
          <w:vertAlign w:val="superscript"/>
          <w:lang w:val="en-GB"/>
        </w:rPr>
        <w:t>th</w:t>
      </w:r>
      <w:r w:rsidR="00AF15B8" w:rsidRPr="00FC5AD5">
        <w:rPr>
          <w:b/>
          <w:bCs/>
          <w:sz w:val="22"/>
          <w:szCs w:val="22"/>
          <w:lang w:val="en-GB"/>
        </w:rPr>
        <w:t xml:space="preserve"> EDITION OF "NARRACJE </w:t>
      </w:r>
      <w:r w:rsidR="00AF15B8" w:rsidRPr="00FC5AD5">
        <w:rPr>
          <w:rFonts w:eastAsia="Times New Roman"/>
          <w:b/>
          <w:bCs/>
          <w:sz w:val="22"/>
          <w:szCs w:val="22"/>
          <w:lang w:val="en-GB"/>
        </w:rPr>
        <w:t>– INSTALLATIONS</w:t>
      </w:r>
    </w:p>
    <w:p w14:paraId="1C3D1701" w14:textId="77777777" w:rsidR="008539D4" w:rsidRPr="00FC5AD5" w:rsidRDefault="00AF15B8" w:rsidP="00B54B8E">
      <w:pPr>
        <w:shd w:val="clear" w:color="auto" w:fill="FFFFFF"/>
        <w:spacing w:line="276" w:lineRule="auto"/>
        <w:ind w:right="5"/>
        <w:contextualSpacing/>
        <w:jc w:val="center"/>
        <w:rPr>
          <w:sz w:val="22"/>
          <w:szCs w:val="22"/>
          <w:lang w:val="en-GB"/>
        </w:rPr>
      </w:pPr>
      <w:r w:rsidRPr="00FC5AD5">
        <w:rPr>
          <w:b/>
          <w:bCs/>
          <w:sz w:val="22"/>
          <w:szCs w:val="22"/>
          <w:lang w:val="en-GB"/>
        </w:rPr>
        <w:t>AND INTERVENTIONS IN PUBLIC SPACE" FESTIVAL</w:t>
      </w:r>
    </w:p>
    <w:p w14:paraId="6EA839DC" w14:textId="77777777" w:rsidR="00B54B8E" w:rsidRPr="00FC5AD5" w:rsidRDefault="00B54B8E" w:rsidP="00B54B8E">
      <w:pPr>
        <w:shd w:val="clear" w:color="auto" w:fill="FFFFFF"/>
        <w:spacing w:line="276" w:lineRule="auto"/>
        <w:ind w:right="10"/>
        <w:contextualSpacing/>
        <w:jc w:val="center"/>
        <w:rPr>
          <w:rFonts w:eastAsia="Times New Roman"/>
          <w:b/>
          <w:bCs/>
          <w:sz w:val="22"/>
          <w:szCs w:val="22"/>
          <w:lang w:val="en-GB"/>
        </w:rPr>
      </w:pPr>
    </w:p>
    <w:p w14:paraId="46C0909D" w14:textId="77777777" w:rsidR="00B54B8E" w:rsidRPr="00FC5AD5" w:rsidRDefault="00B54B8E" w:rsidP="00B54B8E">
      <w:pPr>
        <w:shd w:val="clear" w:color="auto" w:fill="FFFFFF"/>
        <w:spacing w:line="276" w:lineRule="auto"/>
        <w:ind w:right="10"/>
        <w:contextualSpacing/>
        <w:jc w:val="center"/>
        <w:rPr>
          <w:rFonts w:eastAsia="Times New Roman"/>
          <w:b/>
          <w:bCs/>
          <w:sz w:val="22"/>
          <w:szCs w:val="22"/>
          <w:lang w:val="en-GB"/>
        </w:rPr>
      </w:pPr>
      <w:r w:rsidRPr="00FC5AD5">
        <w:rPr>
          <w:rFonts w:eastAsia="Times New Roman"/>
          <w:b/>
          <w:bCs/>
          <w:sz w:val="22"/>
          <w:szCs w:val="22"/>
          <w:lang w:val="en-GB"/>
        </w:rPr>
        <w:t>§ 1.</w:t>
      </w:r>
    </w:p>
    <w:p w14:paraId="6478B79E" w14:textId="77777777" w:rsidR="008539D4" w:rsidRPr="00FC5AD5" w:rsidRDefault="00B54B8E" w:rsidP="00B54B8E">
      <w:pPr>
        <w:shd w:val="clear" w:color="auto" w:fill="FFFFFF"/>
        <w:spacing w:line="276" w:lineRule="auto"/>
        <w:ind w:right="10"/>
        <w:contextualSpacing/>
        <w:jc w:val="center"/>
        <w:rPr>
          <w:rFonts w:eastAsia="Times New Roman"/>
          <w:b/>
          <w:bCs/>
          <w:sz w:val="22"/>
          <w:szCs w:val="22"/>
          <w:lang w:val="en-GB"/>
        </w:rPr>
      </w:pPr>
      <w:r w:rsidRPr="00FC5AD5">
        <w:rPr>
          <w:rFonts w:eastAsia="Times New Roman"/>
          <w:b/>
          <w:bCs/>
          <w:sz w:val="22"/>
          <w:szCs w:val="22"/>
          <w:lang w:val="en-GB"/>
        </w:rPr>
        <w:t>G</w:t>
      </w:r>
      <w:r w:rsidR="00AF15B8" w:rsidRPr="00FC5AD5">
        <w:rPr>
          <w:rFonts w:eastAsia="Times New Roman"/>
          <w:b/>
          <w:bCs/>
          <w:sz w:val="22"/>
          <w:szCs w:val="22"/>
          <w:lang w:val="en-GB"/>
        </w:rPr>
        <w:t>eneral provisions</w:t>
      </w:r>
    </w:p>
    <w:p w14:paraId="06290769" w14:textId="77777777" w:rsidR="00B54B8E" w:rsidRPr="00FC5AD5" w:rsidRDefault="00B54B8E" w:rsidP="00B54B8E">
      <w:pPr>
        <w:shd w:val="clear" w:color="auto" w:fill="FFFFFF"/>
        <w:spacing w:line="276" w:lineRule="auto"/>
        <w:ind w:right="10" w:hanging="284"/>
        <w:contextualSpacing/>
        <w:jc w:val="center"/>
        <w:rPr>
          <w:sz w:val="22"/>
          <w:szCs w:val="22"/>
          <w:lang w:val="en-GB"/>
        </w:rPr>
      </w:pPr>
    </w:p>
    <w:p w14:paraId="6F0E06E8" w14:textId="6A7C73AD" w:rsidR="008539D4" w:rsidRPr="00FC5AD5" w:rsidRDefault="00AF15B8" w:rsidP="00B54B8E">
      <w:pPr>
        <w:numPr>
          <w:ilvl w:val="0"/>
          <w:numId w:val="1"/>
        </w:numPr>
        <w:shd w:val="clear" w:color="auto" w:fill="FFFFFF"/>
        <w:spacing w:line="276" w:lineRule="auto"/>
        <w:ind w:left="426" w:right="5" w:hanging="426"/>
        <w:contextualSpacing/>
        <w:jc w:val="both"/>
        <w:rPr>
          <w:sz w:val="22"/>
          <w:szCs w:val="22"/>
          <w:lang w:val="en-GB"/>
        </w:rPr>
      </w:pPr>
      <w:r w:rsidRPr="00FC5AD5">
        <w:rPr>
          <w:sz w:val="22"/>
          <w:szCs w:val="22"/>
          <w:lang w:val="en-GB"/>
        </w:rPr>
        <w:t>Internation</w:t>
      </w:r>
      <w:r w:rsidR="00B54B8E" w:rsidRPr="00FC5AD5">
        <w:rPr>
          <w:sz w:val="22"/>
          <w:szCs w:val="22"/>
          <w:lang w:val="en-GB"/>
        </w:rPr>
        <w:t>al call for the curator of the 1</w:t>
      </w:r>
      <w:r w:rsidR="007B1FFD">
        <w:rPr>
          <w:sz w:val="22"/>
          <w:szCs w:val="22"/>
          <w:lang w:val="en-GB"/>
        </w:rPr>
        <w:t>3</w:t>
      </w:r>
      <w:r w:rsidRPr="00FC5AD5">
        <w:rPr>
          <w:sz w:val="22"/>
          <w:szCs w:val="22"/>
          <w:vertAlign w:val="superscript"/>
          <w:lang w:val="en-GB"/>
        </w:rPr>
        <w:t>th</w:t>
      </w:r>
      <w:r w:rsidRPr="00FC5AD5">
        <w:rPr>
          <w:sz w:val="22"/>
          <w:szCs w:val="22"/>
          <w:lang w:val="en-GB"/>
        </w:rPr>
        <w:t xml:space="preserve"> edition of "</w:t>
      </w:r>
      <w:r w:rsidR="00E5219A">
        <w:rPr>
          <w:sz w:val="22"/>
          <w:szCs w:val="22"/>
          <w:lang w:val="en-GB"/>
        </w:rPr>
        <w:t>NARRACJE</w:t>
      </w:r>
      <w:r w:rsidRPr="00FC5AD5">
        <w:rPr>
          <w:sz w:val="22"/>
          <w:szCs w:val="22"/>
          <w:lang w:val="en-GB"/>
        </w:rPr>
        <w:t xml:space="preserve"> - Installations and Interventions in Public Space" Festival is open to individual candidates, organizational units, legal entities and curatorial collectives, provided </w:t>
      </w:r>
      <w:r w:rsidR="00DD02FB" w:rsidRPr="00FC5AD5">
        <w:rPr>
          <w:sz w:val="22"/>
          <w:szCs w:val="22"/>
          <w:lang w:val="en-GB"/>
        </w:rPr>
        <w:t>that their entries shall</w:t>
      </w:r>
      <w:r w:rsidRPr="00FC5AD5">
        <w:rPr>
          <w:sz w:val="22"/>
          <w:szCs w:val="22"/>
          <w:lang w:val="en-GB"/>
        </w:rPr>
        <w:t xml:space="preserve"> comply with the requirements specified in </w:t>
      </w:r>
      <w:r w:rsidRPr="00FC5AD5">
        <w:rPr>
          <w:rFonts w:eastAsia="Times New Roman"/>
          <w:sz w:val="22"/>
          <w:szCs w:val="22"/>
          <w:lang w:val="en-GB"/>
        </w:rPr>
        <w:t>§ 3 of these Rules and Regulations.</w:t>
      </w:r>
    </w:p>
    <w:p w14:paraId="082BE23A" w14:textId="77777777" w:rsidR="008539D4" w:rsidRPr="00FC5AD5" w:rsidRDefault="00AF15B8" w:rsidP="00B54B8E">
      <w:pPr>
        <w:numPr>
          <w:ilvl w:val="0"/>
          <w:numId w:val="1"/>
        </w:numPr>
        <w:shd w:val="clear" w:color="auto" w:fill="FFFFFF"/>
        <w:spacing w:line="276" w:lineRule="auto"/>
        <w:ind w:left="426" w:hanging="426"/>
        <w:contextualSpacing/>
        <w:rPr>
          <w:sz w:val="22"/>
          <w:szCs w:val="22"/>
          <w:lang w:val="en-GB"/>
        </w:rPr>
      </w:pPr>
      <w:r w:rsidRPr="00FC5AD5">
        <w:rPr>
          <w:sz w:val="22"/>
          <w:szCs w:val="22"/>
          <w:lang w:val="en-GB"/>
        </w:rPr>
        <w:t xml:space="preserve">Basic tasks and duties of the curator of the </w:t>
      </w:r>
      <w:r w:rsidR="00E5219A">
        <w:rPr>
          <w:sz w:val="22"/>
          <w:szCs w:val="22"/>
          <w:lang w:val="en-GB"/>
        </w:rPr>
        <w:t>NARRACJE</w:t>
      </w:r>
      <w:r w:rsidRPr="00FC5AD5">
        <w:rPr>
          <w:sz w:val="22"/>
          <w:szCs w:val="22"/>
          <w:lang w:val="en-GB"/>
        </w:rPr>
        <w:t xml:space="preserve"> Festival shall include:</w:t>
      </w:r>
    </w:p>
    <w:p w14:paraId="16928CEF" w14:textId="77777777" w:rsidR="008539D4" w:rsidRPr="00FC5AD5" w:rsidRDefault="00DD02FB" w:rsidP="00B54B8E">
      <w:pPr>
        <w:numPr>
          <w:ilvl w:val="0"/>
          <w:numId w:val="2"/>
        </w:numPr>
        <w:shd w:val="clear" w:color="auto" w:fill="FFFFFF"/>
        <w:spacing w:line="276" w:lineRule="auto"/>
        <w:ind w:left="709" w:right="5" w:hanging="283"/>
        <w:contextualSpacing/>
        <w:jc w:val="both"/>
        <w:rPr>
          <w:sz w:val="22"/>
          <w:szCs w:val="22"/>
          <w:lang w:val="en-GB"/>
        </w:rPr>
      </w:pPr>
      <w:r w:rsidRPr="00FC5AD5">
        <w:rPr>
          <w:rFonts w:eastAsia="Times New Roman"/>
          <w:sz w:val="22"/>
          <w:szCs w:val="22"/>
          <w:lang w:val="en-GB"/>
        </w:rPr>
        <w:t>implementation of the</w:t>
      </w:r>
      <w:r w:rsidR="00AF15B8" w:rsidRPr="00FC5AD5">
        <w:rPr>
          <w:sz w:val="22"/>
          <w:szCs w:val="22"/>
          <w:lang w:val="en-GB"/>
        </w:rPr>
        <w:t xml:space="preserve"> duties of the curator of the Festival in close cooperation with the producer, the production team, the organizers and the co-organizers of the Festival,</w:t>
      </w:r>
    </w:p>
    <w:p w14:paraId="0F3579B4" w14:textId="77777777" w:rsidR="008539D4" w:rsidRPr="00FC5AD5" w:rsidRDefault="00DD02FB" w:rsidP="00B54B8E">
      <w:pPr>
        <w:numPr>
          <w:ilvl w:val="0"/>
          <w:numId w:val="2"/>
        </w:numPr>
        <w:shd w:val="clear" w:color="auto" w:fill="FFFFFF"/>
        <w:spacing w:line="276" w:lineRule="auto"/>
        <w:ind w:left="709" w:right="5" w:hanging="283"/>
        <w:contextualSpacing/>
        <w:jc w:val="both"/>
        <w:rPr>
          <w:sz w:val="22"/>
          <w:szCs w:val="22"/>
          <w:lang w:val="en-GB"/>
        </w:rPr>
      </w:pPr>
      <w:r w:rsidRPr="00FC5AD5">
        <w:rPr>
          <w:rFonts w:eastAsia="Times New Roman"/>
          <w:sz w:val="22"/>
          <w:szCs w:val="22"/>
          <w:lang w:val="en-GB"/>
        </w:rPr>
        <w:t>willingness to take actions aimed at obtaining funds for the preparation and implementation of the Festival, identifying potential sponsors or entities interested in supporting particular projects/activities/artists participating in the Festival</w:t>
      </w:r>
      <w:r w:rsidR="00AF15B8" w:rsidRPr="00FC5AD5">
        <w:rPr>
          <w:sz w:val="22"/>
          <w:szCs w:val="22"/>
          <w:lang w:val="en-GB"/>
        </w:rPr>
        <w:t>.</w:t>
      </w:r>
    </w:p>
    <w:p w14:paraId="118AAFCE" w14:textId="067A455E" w:rsidR="008539D4" w:rsidRPr="00FC5AD5" w:rsidRDefault="00AF15B8" w:rsidP="00B54B8E">
      <w:pPr>
        <w:numPr>
          <w:ilvl w:val="0"/>
          <w:numId w:val="3"/>
        </w:numPr>
        <w:shd w:val="clear" w:color="auto" w:fill="FFFFFF"/>
        <w:spacing w:line="276" w:lineRule="auto"/>
        <w:ind w:left="426" w:hanging="426"/>
        <w:contextualSpacing/>
        <w:jc w:val="both"/>
        <w:rPr>
          <w:sz w:val="22"/>
          <w:szCs w:val="22"/>
          <w:lang w:val="en-GB"/>
        </w:rPr>
      </w:pPr>
      <w:r w:rsidRPr="00FC5AD5">
        <w:rPr>
          <w:sz w:val="22"/>
          <w:szCs w:val="22"/>
          <w:lang w:val="en-GB"/>
        </w:rPr>
        <w:t xml:space="preserve">Details of </w:t>
      </w:r>
      <w:r w:rsidR="00DD02FB" w:rsidRPr="00FC5AD5">
        <w:rPr>
          <w:rFonts w:eastAsia="Times New Roman"/>
          <w:sz w:val="22"/>
          <w:szCs w:val="22"/>
          <w:lang w:val="en-US"/>
        </w:rPr>
        <w:t xml:space="preserve">implementation of the </w:t>
      </w:r>
      <w:r w:rsidR="00B54B8E" w:rsidRPr="00FC5AD5">
        <w:rPr>
          <w:sz w:val="22"/>
          <w:szCs w:val="22"/>
          <w:lang w:val="en-GB"/>
        </w:rPr>
        <w:t>1</w:t>
      </w:r>
      <w:r w:rsidR="007B1FFD">
        <w:rPr>
          <w:sz w:val="22"/>
          <w:szCs w:val="22"/>
          <w:lang w:val="en-GB"/>
        </w:rPr>
        <w:t>3</w:t>
      </w:r>
      <w:r w:rsidR="00B54B8E" w:rsidRPr="00FC5AD5">
        <w:rPr>
          <w:sz w:val="22"/>
          <w:szCs w:val="22"/>
          <w:vertAlign w:val="superscript"/>
          <w:lang w:val="en-GB"/>
        </w:rPr>
        <w:t>th</w:t>
      </w:r>
      <w:r w:rsidR="00B54B8E" w:rsidRPr="00FC5AD5">
        <w:rPr>
          <w:sz w:val="22"/>
          <w:szCs w:val="22"/>
          <w:lang w:val="en-GB"/>
        </w:rPr>
        <w:t xml:space="preserve"> </w:t>
      </w:r>
      <w:r w:rsidRPr="00FC5AD5">
        <w:rPr>
          <w:sz w:val="22"/>
          <w:szCs w:val="22"/>
          <w:lang w:val="en-GB"/>
        </w:rPr>
        <w:t>edition of "</w:t>
      </w:r>
      <w:r w:rsidR="00E5219A">
        <w:rPr>
          <w:sz w:val="22"/>
          <w:szCs w:val="22"/>
          <w:lang w:val="en-GB"/>
        </w:rPr>
        <w:t>NARRACJE</w:t>
      </w:r>
      <w:r w:rsidRPr="00FC5AD5">
        <w:rPr>
          <w:sz w:val="22"/>
          <w:szCs w:val="22"/>
          <w:lang w:val="en-GB"/>
        </w:rPr>
        <w:t xml:space="preserve"> - Installations and Interventions in Public Space" Festival and mutual commitments for its execution </w:t>
      </w:r>
      <w:r w:rsidR="00DD02FB" w:rsidRPr="00FC5AD5">
        <w:rPr>
          <w:rFonts w:eastAsia="Times New Roman"/>
          <w:sz w:val="22"/>
          <w:szCs w:val="22"/>
          <w:lang w:val="en-US"/>
        </w:rPr>
        <w:t xml:space="preserve">are going to be set out in the form </w:t>
      </w:r>
      <w:r w:rsidR="00DD02FB" w:rsidRPr="00FC5AD5">
        <w:rPr>
          <w:sz w:val="22"/>
          <w:szCs w:val="22"/>
          <w:lang w:val="en-US"/>
        </w:rPr>
        <w:t>of the</w:t>
      </w:r>
      <w:r w:rsidRPr="00FC5AD5">
        <w:rPr>
          <w:sz w:val="22"/>
          <w:szCs w:val="22"/>
          <w:lang w:val="en-GB"/>
        </w:rPr>
        <w:t xml:space="preserve"> written agreement concluded between the curator and Organizer of this open call after the announcement of its results.</w:t>
      </w:r>
    </w:p>
    <w:p w14:paraId="10873B45" w14:textId="77777777" w:rsidR="008539D4" w:rsidRPr="00FC5AD5" w:rsidRDefault="00AF15B8" w:rsidP="00B54B8E">
      <w:pPr>
        <w:numPr>
          <w:ilvl w:val="0"/>
          <w:numId w:val="3"/>
        </w:numPr>
        <w:shd w:val="clear" w:color="auto" w:fill="FFFFFF"/>
        <w:spacing w:line="276" w:lineRule="auto"/>
        <w:ind w:left="426" w:right="5" w:hanging="426"/>
        <w:contextualSpacing/>
        <w:jc w:val="both"/>
        <w:rPr>
          <w:sz w:val="22"/>
          <w:szCs w:val="22"/>
          <w:lang w:val="en-GB"/>
        </w:rPr>
      </w:pPr>
      <w:r w:rsidRPr="00FC5AD5">
        <w:rPr>
          <w:sz w:val="22"/>
          <w:szCs w:val="22"/>
          <w:lang w:val="en-GB"/>
        </w:rPr>
        <w:t xml:space="preserve">The open call is organized by </w:t>
      </w:r>
      <w:r w:rsidR="00B54B8E" w:rsidRPr="00FC5AD5">
        <w:rPr>
          <w:sz w:val="22"/>
          <w:szCs w:val="22"/>
          <w:lang w:val="en-GB"/>
        </w:rPr>
        <w:t xml:space="preserve">Instytut Kultury Miejskiej </w:t>
      </w:r>
      <w:r w:rsidR="00DD02FB" w:rsidRPr="00FC5AD5">
        <w:rPr>
          <w:sz w:val="22"/>
          <w:szCs w:val="22"/>
          <w:lang w:val="en-GB"/>
        </w:rPr>
        <w:t>(</w:t>
      </w:r>
      <w:r w:rsidR="00DD02FB" w:rsidRPr="00FC5AD5">
        <w:rPr>
          <w:kern w:val="2"/>
          <w:sz w:val="22"/>
          <w:szCs w:val="22"/>
          <w:lang w:val="en-US" w:eastAsia="ar-SA"/>
        </w:rPr>
        <w:t xml:space="preserve">City Culture Institute) </w:t>
      </w:r>
      <w:r w:rsidRPr="00FC5AD5">
        <w:rPr>
          <w:rFonts w:eastAsia="Times New Roman"/>
          <w:sz w:val="22"/>
          <w:szCs w:val="22"/>
          <w:lang w:val="en-GB"/>
        </w:rPr>
        <w:t>- a municipal cultural institution with its registered office in Gdańsk and Gdańsk City Gallery - a municipal cultural institution with its registered office in Gdańsk, hereinafter jointly referred to as the Organizer.</w:t>
      </w:r>
    </w:p>
    <w:p w14:paraId="2EF979D8" w14:textId="77777777" w:rsidR="008539D4" w:rsidRPr="00FC5AD5" w:rsidRDefault="00AF15B8" w:rsidP="00B54B8E">
      <w:pPr>
        <w:numPr>
          <w:ilvl w:val="0"/>
          <w:numId w:val="3"/>
        </w:numPr>
        <w:shd w:val="clear" w:color="auto" w:fill="FFFFFF"/>
        <w:spacing w:line="276" w:lineRule="auto"/>
        <w:ind w:left="426" w:right="10" w:hanging="426"/>
        <w:contextualSpacing/>
        <w:jc w:val="both"/>
        <w:rPr>
          <w:sz w:val="22"/>
          <w:szCs w:val="22"/>
          <w:lang w:val="en-GB"/>
        </w:rPr>
      </w:pPr>
      <w:r w:rsidRPr="00FC5AD5">
        <w:rPr>
          <w:sz w:val="22"/>
          <w:szCs w:val="22"/>
          <w:lang w:val="en-GB"/>
        </w:rPr>
        <w:t>The procedures of this open call shall be carried</w:t>
      </w:r>
      <w:r w:rsidR="00DD02FB" w:rsidRPr="00FC5AD5">
        <w:rPr>
          <w:sz w:val="22"/>
          <w:szCs w:val="22"/>
          <w:lang w:val="en-GB"/>
        </w:rPr>
        <w:t xml:space="preserve"> out by the Jury consisting of </w:t>
      </w:r>
      <w:r w:rsidR="00E5219A">
        <w:rPr>
          <w:sz w:val="22"/>
          <w:szCs w:val="22"/>
          <w:lang w:val="en-GB"/>
        </w:rPr>
        <w:t>5</w:t>
      </w:r>
      <w:r w:rsidRPr="00FC5AD5">
        <w:rPr>
          <w:sz w:val="22"/>
          <w:szCs w:val="22"/>
          <w:lang w:val="en-GB"/>
        </w:rPr>
        <w:t xml:space="preserve"> persons appointed by the Organizer.</w:t>
      </w:r>
    </w:p>
    <w:p w14:paraId="33C41AA7" w14:textId="77777777" w:rsidR="00B54B8E" w:rsidRPr="00FC5AD5" w:rsidRDefault="00B54B8E" w:rsidP="00B54B8E">
      <w:pPr>
        <w:shd w:val="clear" w:color="auto" w:fill="FFFFFF"/>
        <w:spacing w:line="276" w:lineRule="auto"/>
        <w:ind w:left="426" w:right="10"/>
        <w:contextualSpacing/>
        <w:jc w:val="both"/>
        <w:rPr>
          <w:sz w:val="22"/>
          <w:szCs w:val="22"/>
          <w:lang w:val="en-GB"/>
        </w:rPr>
      </w:pPr>
    </w:p>
    <w:p w14:paraId="053F4194" w14:textId="77777777" w:rsidR="00B54B8E" w:rsidRPr="00FC5AD5" w:rsidRDefault="00AF15B8" w:rsidP="00B54B8E">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2.</w:t>
      </w:r>
    </w:p>
    <w:p w14:paraId="66C37420" w14:textId="77777777" w:rsidR="008539D4" w:rsidRPr="00FC5AD5" w:rsidRDefault="00AF15B8" w:rsidP="00B54B8E">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The objective of the open call</w:t>
      </w:r>
    </w:p>
    <w:p w14:paraId="734AD3A7" w14:textId="77777777" w:rsidR="00B54B8E" w:rsidRPr="00FC5AD5" w:rsidRDefault="00B54B8E" w:rsidP="00B54B8E">
      <w:pPr>
        <w:shd w:val="clear" w:color="auto" w:fill="FFFFFF"/>
        <w:spacing w:line="276" w:lineRule="auto"/>
        <w:contextualSpacing/>
        <w:jc w:val="center"/>
        <w:rPr>
          <w:sz w:val="22"/>
          <w:szCs w:val="22"/>
          <w:lang w:val="en-GB"/>
        </w:rPr>
      </w:pPr>
    </w:p>
    <w:p w14:paraId="18A69A51" w14:textId="350412F8" w:rsidR="008539D4" w:rsidRPr="00FC5AD5" w:rsidRDefault="00AF15B8" w:rsidP="00B54B8E">
      <w:pPr>
        <w:numPr>
          <w:ilvl w:val="0"/>
          <w:numId w:val="4"/>
        </w:numPr>
        <w:shd w:val="clear" w:color="auto" w:fill="FFFFFF"/>
        <w:tabs>
          <w:tab w:val="left" w:pos="422"/>
        </w:tabs>
        <w:spacing w:line="276" w:lineRule="auto"/>
        <w:ind w:left="422" w:right="5" w:hanging="422"/>
        <w:contextualSpacing/>
        <w:jc w:val="both"/>
        <w:rPr>
          <w:sz w:val="22"/>
          <w:szCs w:val="22"/>
          <w:lang w:val="en-GB"/>
        </w:rPr>
      </w:pPr>
      <w:r w:rsidRPr="00FC5AD5">
        <w:rPr>
          <w:sz w:val="22"/>
          <w:szCs w:val="22"/>
          <w:lang w:val="en-GB"/>
        </w:rPr>
        <w:t xml:space="preserve">The purpose of this open call is to choose the curator of the </w:t>
      </w:r>
      <w:r w:rsidR="005F5EC1" w:rsidRPr="00FC5AD5">
        <w:rPr>
          <w:sz w:val="22"/>
          <w:szCs w:val="22"/>
          <w:lang w:val="en-GB"/>
        </w:rPr>
        <w:t>1</w:t>
      </w:r>
      <w:r w:rsidR="007B1FFD">
        <w:rPr>
          <w:sz w:val="22"/>
          <w:szCs w:val="22"/>
          <w:lang w:val="en-GB"/>
        </w:rPr>
        <w:t>3</w:t>
      </w:r>
      <w:r w:rsidR="005F5EC1" w:rsidRPr="00FC5AD5">
        <w:rPr>
          <w:sz w:val="22"/>
          <w:szCs w:val="22"/>
          <w:vertAlign w:val="superscript"/>
          <w:lang w:val="en-GB"/>
        </w:rPr>
        <w:t>th</w:t>
      </w:r>
      <w:r w:rsidRPr="00FC5AD5">
        <w:rPr>
          <w:sz w:val="22"/>
          <w:szCs w:val="22"/>
          <w:lang w:val="en-GB"/>
        </w:rPr>
        <w:t xml:space="preserve"> edition of the </w:t>
      </w:r>
      <w:r w:rsidRPr="00FC5AD5">
        <w:rPr>
          <w:rFonts w:eastAsia="Times New Roman"/>
          <w:sz w:val="22"/>
          <w:szCs w:val="22"/>
          <w:lang w:val="en-GB"/>
        </w:rPr>
        <w:t>“</w:t>
      </w:r>
      <w:r w:rsidR="00E5219A">
        <w:rPr>
          <w:rFonts w:eastAsia="Times New Roman"/>
          <w:sz w:val="22"/>
          <w:szCs w:val="22"/>
          <w:lang w:val="en-GB"/>
        </w:rPr>
        <w:t>NARRACJE</w:t>
      </w:r>
      <w:r w:rsidRPr="00FC5AD5">
        <w:rPr>
          <w:rFonts w:eastAsia="Times New Roman"/>
          <w:sz w:val="22"/>
          <w:szCs w:val="22"/>
          <w:lang w:val="en-GB"/>
        </w:rPr>
        <w:t xml:space="preserve"> - Installations and Interventions in Public Space" Festival which will be held in </w:t>
      </w:r>
      <w:r w:rsidR="005F5EC1" w:rsidRPr="00FC5AD5">
        <w:rPr>
          <w:rFonts w:eastAsia="Times New Roman"/>
          <w:sz w:val="22"/>
          <w:szCs w:val="22"/>
          <w:lang w:val="en-GB"/>
        </w:rPr>
        <w:t xml:space="preserve">Gdańsk, Poland </w:t>
      </w:r>
      <w:r w:rsidR="006A751B" w:rsidRPr="00FC5AD5">
        <w:rPr>
          <w:rFonts w:eastAsia="Times New Roman"/>
          <w:sz w:val="22"/>
          <w:szCs w:val="22"/>
          <w:lang w:val="en-GB"/>
        </w:rPr>
        <w:t>from</w:t>
      </w:r>
      <w:r w:rsidR="005F5EC1" w:rsidRPr="00FC5AD5">
        <w:rPr>
          <w:rFonts w:eastAsia="Times New Roman"/>
          <w:sz w:val="22"/>
          <w:szCs w:val="22"/>
          <w:lang w:val="en-GB"/>
        </w:rPr>
        <w:t xml:space="preserve"> </w:t>
      </w:r>
      <w:r w:rsidR="00686504">
        <w:rPr>
          <w:rFonts w:eastAsia="Times New Roman"/>
          <w:sz w:val="22"/>
          <w:szCs w:val="22"/>
          <w:lang w:val="en-GB"/>
        </w:rPr>
        <w:t>19</w:t>
      </w:r>
      <w:r w:rsidR="006A751B" w:rsidRPr="00FC5AD5">
        <w:rPr>
          <w:rFonts w:eastAsia="Times New Roman"/>
          <w:sz w:val="22"/>
          <w:szCs w:val="22"/>
          <w:vertAlign w:val="superscript"/>
          <w:lang w:val="en-GB"/>
        </w:rPr>
        <w:t>th</w:t>
      </w:r>
      <w:r w:rsidR="005F5EC1" w:rsidRPr="00FC5AD5">
        <w:rPr>
          <w:rFonts w:eastAsia="Times New Roman"/>
          <w:sz w:val="22"/>
          <w:szCs w:val="22"/>
          <w:lang w:val="en-GB"/>
        </w:rPr>
        <w:t xml:space="preserve"> </w:t>
      </w:r>
      <w:r w:rsidR="006A751B" w:rsidRPr="00FC5AD5">
        <w:rPr>
          <w:rFonts w:eastAsia="Times New Roman"/>
          <w:sz w:val="22"/>
          <w:szCs w:val="22"/>
          <w:lang w:val="en-GB"/>
        </w:rPr>
        <w:t>to</w:t>
      </w:r>
      <w:r w:rsidR="005F5EC1" w:rsidRPr="00FC5AD5">
        <w:rPr>
          <w:rFonts w:eastAsia="Times New Roman"/>
          <w:sz w:val="22"/>
          <w:szCs w:val="22"/>
          <w:lang w:val="en-GB"/>
        </w:rPr>
        <w:t xml:space="preserve"> </w:t>
      </w:r>
      <w:r w:rsidR="00F30D6C">
        <w:rPr>
          <w:rFonts w:eastAsia="Times New Roman"/>
          <w:sz w:val="22"/>
          <w:szCs w:val="22"/>
          <w:lang w:val="en-GB"/>
        </w:rPr>
        <w:t>2</w:t>
      </w:r>
      <w:r w:rsidR="00686504">
        <w:rPr>
          <w:rFonts w:eastAsia="Times New Roman"/>
          <w:sz w:val="22"/>
          <w:szCs w:val="22"/>
          <w:lang w:val="en-GB"/>
        </w:rPr>
        <w:t>0</w:t>
      </w:r>
      <w:r w:rsidR="00686504">
        <w:rPr>
          <w:rFonts w:eastAsia="Times New Roman"/>
          <w:sz w:val="22"/>
          <w:szCs w:val="22"/>
          <w:vertAlign w:val="superscript"/>
          <w:lang w:val="en-GB"/>
        </w:rPr>
        <w:t>th</w:t>
      </w:r>
      <w:r w:rsidR="005F5EC1" w:rsidRPr="00FC5AD5">
        <w:rPr>
          <w:rFonts w:eastAsia="Times New Roman"/>
          <w:sz w:val="22"/>
          <w:szCs w:val="22"/>
          <w:lang w:val="en-GB"/>
        </w:rPr>
        <w:t xml:space="preserve"> of </w:t>
      </w:r>
      <w:r w:rsidR="006A751B" w:rsidRPr="00FC5AD5">
        <w:rPr>
          <w:rFonts w:eastAsia="Times New Roman"/>
          <w:sz w:val="22"/>
          <w:szCs w:val="22"/>
          <w:lang w:val="en-GB"/>
        </w:rPr>
        <w:t>November 20</w:t>
      </w:r>
      <w:r w:rsidR="00F30D6C">
        <w:rPr>
          <w:rFonts w:eastAsia="Times New Roman"/>
          <w:sz w:val="22"/>
          <w:szCs w:val="22"/>
          <w:lang w:val="en-GB"/>
        </w:rPr>
        <w:t>21</w:t>
      </w:r>
      <w:r w:rsidRPr="00FC5AD5">
        <w:rPr>
          <w:rFonts w:eastAsia="Times New Roman"/>
          <w:sz w:val="22"/>
          <w:szCs w:val="22"/>
          <w:lang w:val="en-GB"/>
        </w:rPr>
        <w:t>.</w:t>
      </w:r>
    </w:p>
    <w:p w14:paraId="4A7AD796" w14:textId="09AB22FB" w:rsidR="006A38B4" w:rsidRPr="00FC5AD5" w:rsidRDefault="00AF15B8" w:rsidP="00B54B8E">
      <w:pPr>
        <w:numPr>
          <w:ilvl w:val="0"/>
          <w:numId w:val="4"/>
        </w:numPr>
        <w:shd w:val="clear" w:color="auto" w:fill="FFFFFF"/>
        <w:tabs>
          <w:tab w:val="left" w:pos="422"/>
        </w:tabs>
        <w:spacing w:line="276" w:lineRule="auto"/>
        <w:ind w:left="422" w:right="5" w:hanging="422"/>
        <w:contextualSpacing/>
        <w:jc w:val="both"/>
        <w:rPr>
          <w:sz w:val="22"/>
          <w:szCs w:val="22"/>
          <w:lang w:val="en-GB"/>
        </w:rPr>
      </w:pPr>
      <w:r w:rsidRPr="00FC5AD5">
        <w:rPr>
          <w:rFonts w:eastAsia="Times New Roman"/>
          <w:sz w:val="22"/>
          <w:szCs w:val="22"/>
          <w:lang w:val="en-GB"/>
        </w:rPr>
        <w:t>“</w:t>
      </w:r>
      <w:r w:rsidR="00E5219A">
        <w:rPr>
          <w:rFonts w:eastAsia="Times New Roman"/>
          <w:sz w:val="22"/>
          <w:szCs w:val="22"/>
          <w:lang w:val="en-GB"/>
        </w:rPr>
        <w:t>NARRACJE</w:t>
      </w:r>
      <w:r w:rsidRPr="00FC5AD5">
        <w:rPr>
          <w:rFonts w:eastAsia="Times New Roman"/>
          <w:sz w:val="22"/>
          <w:szCs w:val="22"/>
          <w:lang w:val="en-GB"/>
        </w:rPr>
        <w:t xml:space="preserve"> - Interventions and Installations in Public Space” Festival, its former editions and the planned </w:t>
      </w:r>
      <w:r w:rsidR="006A751B" w:rsidRPr="00FC5AD5">
        <w:rPr>
          <w:rFonts w:eastAsia="Times New Roman"/>
          <w:sz w:val="22"/>
          <w:szCs w:val="22"/>
          <w:lang w:val="en-GB"/>
        </w:rPr>
        <w:t>1</w:t>
      </w:r>
      <w:r w:rsidR="00686504">
        <w:rPr>
          <w:rFonts w:eastAsia="Times New Roman"/>
          <w:sz w:val="22"/>
          <w:szCs w:val="22"/>
          <w:lang w:val="en-GB"/>
        </w:rPr>
        <w:t>3</w:t>
      </w:r>
      <w:r w:rsidRPr="00FC5AD5">
        <w:rPr>
          <w:rFonts w:eastAsia="Times New Roman"/>
          <w:sz w:val="22"/>
          <w:szCs w:val="22"/>
          <w:vertAlign w:val="superscript"/>
          <w:lang w:val="en-GB"/>
        </w:rPr>
        <w:t>th</w:t>
      </w:r>
      <w:r w:rsidRPr="00FC5AD5">
        <w:rPr>
          <w:rFonts w:eastAsia="Times New Roman"/>
          <w:sz w:val="22"/>
          <w:szCs w:val="22"/>
          <w:lang w:val="en-GB"/>
        </w:rPr>
        <w:t xml:space="preserve"> edition</w:t>
      </w:r>
      <w:r w:rsidR="006A38B4" w:rsidRPr="00FC5AD5">
        <w:rPr>
          <w:rFonts w:eastAsia="Times New Roman"/>
          <w:sz w:val="22"/>
          <w:szCs w:val="22"/>
          <w:lang w:val="en-GB"/>
        </w:rPr>
        <w:t>,</w:t>
      </w:r>
      <w:r w:rsidRPr="00FC5AD5">
        <w:rPr>
          <w:rFonts w:eastAsia="Times New Roman"/>
          <w:sz w:val="22"/>
          <w:szCs w:val="22"/>
          <w:lang w:val="en-GB"/>
        </w:rPr>
        <w:t xml:space="preserve"> is </w:t>
      </w:r>
      <w:r w:rsidR="006A38B4" w:rsidRPr="00FC5AD5">
        <w:rPr>
          <w:sz w:val="22"/>
          <w:szCs w:val="22"/>
          <w:lang w:val="en-GB"/>
        </w:rPr>
        <w:t>creation of the artistic programme (</w:t>
      </w:r>
      <w:r w:rsidR="00686504">
        <w:rPr>
          <w:sz w:val="22"/>
          <w:szCs w:val="22"/>
          <w:lang w:val="en-GB"/>
        </w:rPr>
        <w:t>twenty</w:t>
      </w:r>
      <w:r w:rsidR="006A38B4" w:rsidRPr="00FC5AD5">
        <w:rPr>
          <w:sz w:val="22"/>
          <w:szCs w:val="22"/>
          <w:lang w:val="en-GB"/>
        </w:rPr>
        <w:t xml:space="preserve"> or so </w:t>
      </w:r>
      <w:r w:rsidR="00F82715" w:rsidRPr="00FC5AD5">
        <w:rPr>
          <w:sz w:val="22"/>
          <w:szCs w:val="22"/>
          <w:lang w:val="en-GB"/>
        </w:rPr>
        <w:t xml:space="preserve">artistic </w:t>
      </w:r>
      <w:r w:rsidR="006A38B4" w:rsidRPr="00FC5AD5">
        <w:rPr>
          <w:sz w:val="22"/>
          <w:szCs w:val="22"/>
          <w:lang w:val="en-GB"/>
        </w:rPr>
        <w:t>work</w:t>
      </w:r>
      <w:r w:rsidR="00F82715" w:rsidRPr="00FC5AD5">
        <w:rPr>
          <w:sz w:val="22"/>
          <w:szCs w:val="22"/>
          <w:lang w:val="en-GB"/>
        </w:rPr>
        <w:t>s</w:t>
      </w:r>
      <w:r w:rsidR="006A38B4" w:rsidRPr="00FC5AD5">
        <w:rPr>
          <w:sz w:val="22"/>
          <w:szCs w:val="22"/>
          <w:lang w:val="en-GB"/>
        </w:rPr>
        <w:t xml:space="preserve"> =</w:t>
      </w:r>
      <w:r w:rsidR="00F82715" w:rsidRPr="00FC5AD5">
        <w:rPr>
          <w:sz w:val="22"/>
          <w:szCs w:val="22"/>
          <w:lang w:val="en-GB"/>
        </w:rPr>
        <w:t xml:space="preserve"> one and</w:t>
      </w:r>
      <w:r w:rsidR="006A38B4" w:rsidRPr="00FC5AD5">
        <w:rPr>
          <w:sz w:val="22"/>
          <w:szCs w:val="22"/>
          <w:lang w:val="en-GB"/>
        </w:rPr>
        <w:t xml:space="preserve"> half hour</w:t>
      </w:r>
      <w:r w:rsidR="00F82715" w:rsidRPr="00FC5AD5">
        <w:rPr>
          <w:sz w:val="22"/>
          <w:szCs w:val="22"/>
          <w:lang w:val="en-GB"/>
        </w:rPr>
        <w:t xml:space="preserve"> long</w:t>
      </w:r>
      <w:r w:rsidR="006A38B4" w:rsidRPr="00FC5AD5">
        <w:rPr>
          <w:sz w:val="22"/>
          <w:szCs w:val="22"/>
          <w:lang w:val="en-GB"/>
        </w:rPr>
        <w:t xml:space="preserve"> walk) in the selected part of the city, </w:t>
      </w:r>
      <w:r w:rsidR="00F82715" w:rsidRPr="00FC5AD5">
        <w:rPr>
          <w:sz w:val="22"/>
          <w:szCs w:val="22"/>
          <w:lang w:val="en-GB"/>
        </w:rPr>
        <w:t>during</w:t>
      </w:r>
      <w:r w:rsidR="006A38B4" w:rsidRPr="00FC5AD5">
        <w:rPr>
          <w:sz w:val="22"/>
          <w:szCs w:val="22"/>
          <w:lang w:val="en-GB"/>
        </w:rPr>
        <w:t xml:space="preserve"> which </w:t>
      </w:r>
      <w:r w:rsidR="00F82715" w:rsidRPr="00FC5AD5">
        <w:rPr>
          <w:sz w:val="22"/>
          <w:szCs w:val="22"/>
          <w:lang w:val="en-GB"/>
        </w:rPr>
        <w:t>spectators may</w:t>
      </w:r>
      <w:r w:rsidR="006A38B4" w:rsidRPr="00FC5AD5">
        <w:rPr>
          <w:sz w:val="22"/>
          <w:szCs w:val="22"/>
          <w:lang w:val="en-GB"/>
        </w:rPr>
        <w:t xml:space="preserve"> have the opportunity to get acquainted with the work</w:t>
      </w:r>
      <w:r w:rsidR="00F82715" w:rsidRPr="00FC5AD5">
        <w:rPr>
          <w:sz w:val="22"/>
          <w:szCs w:val="22"/>
          <w:lang w:val="en-GB"/>
        </w:rPr>
        <w:t>s</w:t>
      </w:r>
      <w:r w:rsidR="006A38B4" w:rsidRPr="00FC5AD5">
        <w:rPr>
          <w:sz w:val="22"/>
          <w:szCs w:val="22"/>
          <w:lang w:val="en-GB"/>
        </w:rPr>
        <w:t xml:space="preserve"> of invited artists – projects mainly </w:t>
      </w:r>
      <w:r w:rsidR="00F82715" w:rsidRPr="00FC5AD5">
        <w:rPr>
          <w:sz w:val="22"/>
          <w:szCs w:val="22"/>
          <w:lang w:val="en-GB"/>
        </w:rPr>
        <w:t>v</w:t>
      </w:r>
      <w:r w:rsidR="006A38B4" w:rsidRPr="00FC5AD5">
        <w:rPr>
          <w:sz w:val="22"/>
          <w:szCs w:val="22"/>
          <w:lang w:val="en-GB"/>
        </w:rPr>
        <w:t>isual, light, interactive, performat</w:t>
      </w:r>
      <w:r w:rsidR="00F82715" w:rsidRPr="00FC5AD5">
        <w:rPr>
          <w:sz w:val="22"/>
          <w:szCs w:val="22"/>
          <w:lang w:val="en-GB"/>
        </w:rPr>
        <w:t>ive</w:t>
      </w:r>
      <w:r w:rsidR="006A38B4" w:rsidRPr="00FC5AD5">
        <w:rPr>
          <w:sz w:val="22"/>
          <w:szCs w:val="22"/>
          <w:lang w:val="en-GB"/>
        </w:rPr>
        <w:t xml:space="preserve">, film, and also and above all with the </w:t>
      </w:r>
      <w:r w:rsidR="00D54606" w:rsidRPr="00FC5AD5">
        <w:rPr>
          <w:sz w:val="22"/>
          <w:szCs w:val="22"/>
          <w:lang w:val="en-GB"/>
        </w:rPr>
        <w:t xml:space="preserve">site-specific </w:t>
      </w:r>
      <w:r w:rsidR="006A38B4" w:rsidRPr="00FC5AD5">
        <w:rPr>
          <w:sz w:val="22"/>
          <w:szCs w:val="22"/>
          <w:lang w:val="en-GB"/>
        </w:rPr>
        <w:t>work</w:t>
      </w:r>
      <w:r w:rsidR="00D54606" w:rsidRPr="00FC5AD5">
        <w:rPr>
          <w:sz w:val="22"/>
          <w:szCs w:val="22"/>
          <w:lang w:val="en-GB"/>
        </w:rPr>
        <w:t>s</w:t>
      </w:r>
      <w:r w:rsidR="006A38B4" w:rsidRPr="00FC5AD5">
        <w:rPr>
          <w:sz w:val="22"/>
          <w:szCs w:val="22"/>
          <w:lang w:val="en-GB"/>
        </w:rPr>
        <w:t xml:space="preserve"> </w:t>
      </w:r>
      <w:r w:rsidR="00D54606" w:rsidRPr="00FC5AD5">
        <w:rPr>
          <w:sz w:val="22"/>
          <w:szCs w:val="22"/>
          <w:lang w:val="en-GB"/>
        </w:rPr>
        <w:t>created</w:t>
      </w:r>
      <w:r w:rsidR="006A38B4" w:rsidRPr="00FC5AD5">
        <w:rPr>
          <w:sz w:val="22"/>
          <w:szCs w:val="22"/>
          <w:lang w:val="en-GB"/>
        </w:rPr>
        <w:t xml:space="preserve"> for a specific location</w:t>
      </w:r>
      <w:r w:rsidR="00D54606" w:rsidRPr="00FC5AD5">
        <w:rPr>
          <w:sz w:val="22"/>
          <w:szCs w:val="22"/>
          <w:lang w:val="en-GB"/>
        </w:rPr>
        <w:t>s</w:t>
      </w:r>
      <w:r w:rsidR="006A38B4" w:rsidRPr="00FC5AD5">
        <w:rPr>
          <w:sz w:val="22"/>
          <w:szCs w:val="22"/>
          <w:lang w:val="en-GB"/>
        </w:rPr>
        <w:t xml:space="preserve"> in Gdansk, which </w:t>
      </w:r>
      <w:r w:rsidR="00D54606" w:rsidRPr="00FC5AD5">
        <w:rPr>
          <w:sz w:val="22"/>
          <w:szCs w:val="22"/>
          <w:lang w:val="en-GB"/>
        </w:rPr>
        <w:t>observe</w:t>
      </w:r>
      <w:r w:rsidR="006A38B4" w:rsidRPr="00FC5AD5">
        <w:rPr>
          <w:sz w:val="22"/>
          <w:szCs w:val="22"/>
          <w:lang w:val="en-GB"/>
        </w:rPr>
        <w:t xml:space="preserve"> the existing geopolitical situation, topography and atmosphere of the area, and encourage </w:t>
      </w:r>
      <w:r w:rsidR="00D54606" w:rsidRPr="00FC5AD5">
        <w:rPr>
          <w:sz w:val="22"/>
          <w:szCs w:val="22"/>
          <w:lang w:val="en-GB"/>
        </w:rPr>
        <w:t xml:space="preserve">to </w:t>
      </w:r>
      <w:r w:rsidR="006A38B4" w:rsidRPr="00FC5AD5">
        <w:rPr>
          <w:sz w:val="22"/>
          <w:szCs w:val="22"/>
          <w:lang w:val="en-GB"/>
        </w:rPr>
        <w:t xml:space="preserve">the creative discussion of universal and specific local problems of the </w:t>
      </w:r>
      <w:r w:rsidR="00D54606" w:rsidRPr="00FC5AD5">
        <w:rPr>
          <w:sz w:val="22"/>
          <w:szCs w:val="22"/>
          <w:lang w:val="en-GB"/>
        </w:rPr>
        <w:t xml:space="preserve">certain </w:t>
      </w:r>
      <w:r w:rsidR="006A38B4" w:rsidRPr="00FC5AD5">
        <w:rPr>
          <w:sz w:val="22"/>
          <w:szCs w:val="22"/>
          <w:lang w:val="en-GB"/>
        </w:rPr>
        <w:t>place and the community</w:t>
      </w:r>
      <w:r w:rsidR="00D54606" w:rsidRPr="00FC5AD5">
        <w:rPr>
          <w:sz w:val="22"/>
          <w:szCs w:val="22"/>
          <w:lang w:val="en-GB"/>
        </w:rPr>
        <w:t>.</w:t>
      </w:r>
    </w:p>
    <w:p w14:paraId="65AD7E3D" w14:textId="1F2A5BE8" w:rsidR="006A751B" w:rsidRPr="00FC5AD5" w:rsidRDefault="00AF15B8" w:rsidP="00B54B8E">
      <w:pPr>
        <w:numPr>
          <w:ilvl w:val="0"/>
          <w:numId w:val="4"/>
        </w:numPr>
        <w:shd w:val="clear" w:color="auto" w:fill="FFFFFF"/>
        <w:tabs>
          <w:tab w:val="left" w:pos="422"/>
        </w:tabs>
        <w:spacing w:line="276" w:lineRule="auto"/>
        <w:ind w:left="422" w:right="5" w:hanging="422"/>
        <w:contextualSpacing/>
        <w:jc w:val="both"/>
        <w:rPr>
          <w:sz w:val="22"/>
          <w:szCs w:val="22"/>
          <w:lang w:val="en-GB"/>
        </w:rPr>
      </w:pPr>
      <w:r w:rsidRPr="00FC5AD5">
        <w:rPr>
          <w:sz w:val="22"/>
          <w:szCs w:val="22"/>
          <w:lang w:val="en-GB"/>
        </w:rPr>
        <w:t xml:space="preserve">The </w:t>
      </w:r>
      <w:r w:rsidR="006A751B" w:rsidRPr="00FC5AD5">
        <w:rPr>
          <w:sz w:val="22"/>
          <w:szCs w:val="22"/>
          <w:lang w:val="en-GB"/>
        </w:rPr>
        <w:t>1</w:t>
      </w:r>
      <w:r w:rsidR="00686504">
        <w:rPr>
          <w:sz w:val="22"/>
          <w:szCs w:val="22"/>
          <w:lang w:val="en-GB"/>
        </w:rPr>
        <w:t>3</w:t>
      </w:r>
      <w:r w:rsidR="006A751B" w:rsidRPr="00FC5AD5">
        <w:rPr>
          <w:sz w:val="22"/>
          <w:szCs w:val="22"/>
          <w:vertAlign w:val="superscript"/>
          <w:lang w:val="en-GB"/>
        </w:rPr>
        <w:t>th</w:t>
      </w:r>
      <w:r w:rsidR="006A751B" w:rsidRPr="00FC5AD5">
        <w:rPr>
          <w:sz w:val="22"/>
          <w:szCs w:val="22"/>
          <w:lang w:val="en-GB"/>
        </w:rPr>
        <w:t xml:space="preserve"> edition </w:t>
      </w:r>
      <w:r w:rsidRPr="00FC5AD5">
        <w:rPr>
          <w:sz w:val="22"/>
          <w:szCs w:val="22"/>
          <w:lang w:val="en-GB"/>
        </w:rPr>
        <w:t>of the Festival will explore the area of the</w:t>
      </w:r>
      <w:r w:rsidR="006A751B" w:rsidRPr="00FC5AD5">
        <w:rPr>
          <w:sz w:val="22"/>
          <w:szCs w:val="22"/>
          <w:lang w:val="en-GB"/>
        </w:rPr>
        <w:t xml:space="preserve"> </w:t>
      </w:r>
      <w:proofErr w:type="spellStart"/>
      <w:r w:rsidR="006A751B" w:rsidRPr="00FC5AD5">
        <w:rPr>
          <w:sz w:val="22"/>
          <w:szCs w:val="22"/>
          <w:lang w:val="en-GB"/>
        </w:rPr>
        <w:t>Gdańsk</w:t>
      </w:r>
      <w:proofErr w:type="spellEnd"/>
      <w:r w:rsidR="006A751B" w:rsidRPr="00FC5AD5">
        <w:rPr>
          <w:sz w:val="22"/>
          <w:szCs w:val="22"/>
          <w:lang w:val="en-GB"/>
        </w:rPr>
        <w:t xml:space="preserve"> – </w:t>
      </w:r>
      <w:proofErr w:type="spellStart"/>
      <w:r w:rsidR="00686504">
        <w:rPr>
          <w:sz w:val="22"/>
          <w:szCs w:val="22"/>
          <w:lang w:val="en-GB"/>
        </w:rPr>
        <w:t>Przeróbka</w:t>
      </w:r>
      <w:proofErr w:type="spellEnd"/>
      <w:r w:rsidR="006A751B" w:rsidRPr="00FC5AD5">
        <w:rPr>
          <w:sz w:val="22"/>
          <w:szCs w:val="22"/>
          <w:lang w:val="en-GB"/>
        </w:rPr>
        <w:t xml:space="preserve"> </w:t>
      </w:r>
      <w:r w:rsidR="00D54606" w:rsidRPr="00FC5AD5">
        <w:rPr>
          <w:sz w:val="22"/>
          <w:szCs w:val="22"/>
          <w:lang w:val="en-GB"/>
        </w:rPr>
        <w:t>district</w:t>
      </w:r>
      <w:r w:rsidR="006A751B" w:rsidRPr="00FC5AD5">
        <w:rPr>
          <w:sz w:val="22"/>
          <w:szCs w:val="22"/>
          <w:lang w:val="en-GB"/>
        </w:rPr>
        <w:t>.</w:t>
      </w:r>
    </w:p>
    <w:p w14:paraId="4BD0E7D1" w14:textId="0848D748" w:rsidR="006A751B" w:rsidRPr="00FC5AD5" w:rsidRDefault="006A751B" w:rsidP="00B54B8E">
      <w:pPr>
        <w:numPr>
          <w:ilvl w:val="0"/>
          <w:numId w:val="4"/>
        </w:numPr>
        <w:shd w:val="clear" w:color="auto" w:fill="FFFFFF"/>
        <w:tabs>
          <w:tab w:val="left" w:pos="422"/>
        </w:tabs>
        <w:spacing w:line="276" w:lineRule="auto"/>
        <w:ind w:left="422" w:right="5" w:hanging="422"/>
        <w:contextualSpacing/>
        <w:jc w:val="both"/>
        <w:rPr>
          <w:sz w:val="22"/>
          <w:szCs w:val="22"/>
          <w:lang w:val="en-GB"/>
        </w:rPr>
      </w:pPr>
      <w:r w:rsidRPr="00FC5AD5">
        <w:rPr>
          <w:sz w:val="22"/>
          <w:szCs w:val="22"/>
          <w:lang w:val="en-GB"/>
        </w:rPr>
        <w:t>The estimated base budget of the 1</w:t>
      </w:r>
      <w:r w:rsidR="00686504">
        <w:rPr>
          <w:sz w:val="22"/>
          <w:szCs w:val="22"/>
          <w:lang w:val="en-GB"/>
        </w:rPr>
        <w:t>3</w:t>
      </w:r>
      <w:r w:rsidRPr="00FC5AD5">
        <w:rPr>
          <w:sz w:val="22"/>
          <w:szCs w:val="22"/>
          <w:vertAlign w:val="superscript"/>
          <w:lang w:val="en-GB"/>
        </w:rPr>
        <w:t>th</w:t>
      </w:r>
      <w:r w:rsidRPr="00FC5AD5">
        <w:rPr>
          <w:sz w:val="22"/>
          <w:szCs w:val="22"/>
          <w:lang w:val="en-GB"/>
        </w:rPr>
        <w:t xml:space="preserve"> edition of the</w:t>
      </w:r>
      <w:r w:rsidR="00AF15B8" w:rsidRPr="00FC5AD5">
        <w:rPr>
          <w:sz w:val="22"/>
          <w:szCs w:val="22"/>
          <w:lang w:val="en-GB"/>
        </w:rPr>
        <w:t xml:space="preserve"> </w:t>
      </w:r>
      <w:r w:rsidRPr="00FC5AD5">
        <w:rPr>
          <w:sz w:val="22"/>
          <w:szCs w:val="22"/>
          <w:lang w:val="en-GB"/>
        </w:rPr>
        <w:t xml:space="preserve">Festival is </w:t>
      </w:r>
      <w:proofErr w:type="gramStart"/>
      <w:r w:rsidRPr="00FC5AD5">
        <w:rPr>
          <w:sz w:val="22"/>
          <w:szCs w:val="22"/>
          <w:lang w:val="en-GB"/>
        </w:rPr>
        <w:t>3</w:t>
      </w:r>
      <w:r w:rsidR="00686504">
        <w:rPr>
          <w:sz w:val="22"/>
          <w:szCs w:val="22"/>
          <w:lang w:val="en-GB"/>
        </w:rPr>
        <w:t>2</w:t>
      </w:r>
      <w:r w:rsidRPr="00FC5AD5">
        <w:rPr>
          <w:sz w:val="22"/>
          <w:szCs w:val="22"/>
          <w:lang w:val="en-GB"/>
        </w:rPr>
        <w:t>0.000,-</w:t>
      </w:r>
      <w:proofErr w:type="gramEnd"/>
      <w:r w:rsidRPr="00FC5AD5">
        <w:rPr>
          <w:sz w:val="22"/>
          <w:szCs w:val="22"/>
          <w:lang w:val="en-GB"/>
        </w:rPr>
        <w:t>PLN.</w:t>
      </w:r>
    </w:p>
    <w:p w14:paraId="285A07DB" w14:textId="77777777" w:rsidR="00B54B8E" w:rsidRPr="00FC5AD5" w:rsidRDefault="00B54B8E" w:rsidP="00B54B8E">
      <w:pPr>
        <w:shd w:val="clear" w:color="auto" w:fill="FFFFFF"/>
        <w:tabs>
          <w:tab w:val="left" w:pos="422"/>
        </w:tabs>
        <w:spacing w:line="276" w:lineRule="auto"/>
        <w:ind w:left="422" w:right="5"/>
        <w:contextualSpacing/>
        <w:jc w:val="both"/>
        <w:rPr>
          <w:sz w:val="22"/>
          <w:szCs w:val="22"/>
          <w:lang w:val="en-GB"/>
        </w:rPr>
      </w:pPr>
    </w:p>
    <w:p w14:paraId="20EC289D" w14:textId="77777777" w:rsidR="008539D4" w:rsidRPr="00FC5AD5" w:rsidRDefault="008539D4" w:rsidP="00B54B8E">
      <w:pPr>
        <w:numPr>
          <w:ilvl w:val="0"/>
          <w:numId w:val="4"/>
        </w:numPr>
        <w:shd w:val="clear" w:color="auto" w:fill="FFFFFF"/>
        <w:tabs>
          <w:tab w:val="left" w:pos="422"/>
        </w:tabs>
        <w:spacing w:line="276" w:lineRule="auto"/>
        <w:ind w:left="422" w:right="5" w:hanging="422"/>
        <w:contextualSpacing/>
        <w:jc w:val="both"/>
        <w:rPr>
          <w:sz w:val="22"/>
          <w:szCs w:val="22"/>
          <w:lang w:val="en-GB"/>
        </w:rPr>
        <w:sectPr w:rsidR="008539D4" w:rsidRPr="00FC5AD5" w:rsidSect="00B54B8E">
          <w:type w:val="continuous"/>
          <w:pgSz w:w="11909" w:h="16834"/>
          <w:pgMar w:top="1440" w:right="852" w:bottom="720" w:left="1426" w:header="708" w:footer="708" w:gutter="0"/>
          <w:cols w:space="60"/>
          <w:noEndnote/>
        </w:sectPr>
      </w:pPr>
    </w:p>
    <w:p w14:paraId="1EDED086" w14:textId="77777777" w:rsidR="006A751B" w:rsidRPr="00FC5AD5" w:rsidRDefault="006A751B" w:rsidP="00B54B8E">
      <w:pPr>
        <w:shd w:val="clear" w:color="auto" w:fill="FFFFFF"/>
        <w:spacing w:line="276" w:lineRule="auto"/>
        <w:ind w:left="5"/>
        <w:contextualSpacing/>
        <w:jc w:val="center"/>
        <w:rPr>
          <w:rFonts w:eastAsia="Times New Roman"/>
          <w:b/>
          <w:bCs/>
          <w:sz w:val="22"/>
          <w:szCs w:val="22"/>
          <w:lang w:val="en-GB"/>
        </w:rPr>
      </w:pPr>
      <w:r w:rsidRPr="00FC5AD5">
        <w:rPr>
          <w:rFonts w:eastAsia="Times New Roman"/>
          <w:b/>
          <w:bCs/>
          <w:sz w:val="22"/>
          <w:szCs w:val="22"/>
          <w:lang w:val="en-GB"/>
        </w:rPr>
        <w:lastRenderedPageBreak/>
        <w:t>§ 3.</w:t>
      </w:r>
    </w:p>
    <w:p w14:paraId="64F27513" w14:textId="77777777" w:rsidR="008539D4" w:rsidRPr="00FC5AD5" w:rsidRDefault="00AF15B8" w:rsidP="00B54B8E">
      <w:pPr>
        <w:shd w:val="clear" w:color="auto" w:fill="FFFFFF"/>
        <w:spacing w:line="276" w:lineRule="auto"/>
        <w:ind w:left="5"/>
        <w:contextualSpacing/>
        <w:jc w:val="center"/>
        <w:rPr>
          <w:rFonts w:eastAsia="Times New Roman"/>
          <w:b/>
          <w:bCs/>
          <w:sz w:val="22"/>
          <w:szCs w:val="22"/>
          <w:lang w:val="en-GB"/>
        </w:rPr>
      </w:pPr>
      <w:r w:rsidRPr="00FC5AD5">
        <w:rPr>
          <w:rFonts w:eastAsia="Times New Roman"/>
          <w:b/>
          <w:bCs/>
          <w:sz w:val="22"/>
          <w:szCs w:val="22"/>
          <w:lang w:val="en-GB"/>
        </w:rPr>
        <w:t>Basic requirements towards candidates</w:t>
      </w:r>
    </w:p>
    <w:p w14:paraId="44825649" w14:textId="77777777" w:rsidR="006A751B" w:rsidRPr="00FC5AD5" w:rsidRDefault="006A751B" w:rsidP="00B54B8E">
      <w:pPr>
        <w:shd w:val="clear" w:color="auto" w:fill="FFFFFF"/>
        <w:spacing w:line="276" w:lineRule="auto"/>
        <w:ind w:left="5"/>
        <w:contextualSpacing/>
        <w:jc w:val="center"/>
        <w:rPr>
          <w:sz w:val="22"/>
          <w:szCs w:val="22"/>
          <w:lang w:val="en-GB"/>
        </w:rPr>
      </w:pPr>
    </w:p>
    <w:p w14:paraId="5734F613" w14:textId="77777777" w:rsidR="008539D4" w:rsidRPr="00FC5AD5" w:rsidRDefault="00AF15B8" w:rsidP="00B54B8E">
      <w:pPr>
        <w:shd w:val="clear" w:color="auto" w:fill="FFFFFF"/>
        <w:spacing w:line="276" w:lineRule="auto"/>
        <w:contextualSpacing/>
        <w:rPr>
          <w:sz w:val="22"/>
          <w:szCs w:val="22"/>
          <w:lang w:val="en-GB"/>
        </w:rPr>
      </w:pPr>
      <w:r w:rsidRPr="00FC5AD5">
        <w:rPr>
          <w:sz w:val="22"/>
          <w:szCs w:val="22"/>
          <w:lang w:val="en-GB"/>
        </w:rPr>
        <w:t>The Organizer</w:t>
      </w:r>
      <w:r w:rsidRPr="00FC5AD5">
        <w:rPr>
          <w:rFonts w:eastAsia="Times New Roman"/>
          <w:sz w:val="22"/>
          <w:szCs w:val="22"/>
          <w:lang w:val="en-GB"/>
        </w:rPr>
        <w:t xml:space="preserve">’s basic requirements towards candidates for the curator of the </w:t>
      </w:r>
      <w:r w:rsidR="00E5219A">
        <w:rPr>
          <w:rFonts w:eastAsia="Times New Roman"/>
          <w:sz w:val="22"/>
          <w:szCs w:val="22"/>
          <w:lang w:val="en-GB"/>
        </w:rPr>
        <w:t>NARRACJE</w:t>
      </w:r>
      <w:r w:rsidRPr="00FC5AD5">
        <w:rPr>
          <w:rFonts w:eastAsia="Times New Roman"/>
          <w:sz w:val="22"/>
          <w:szCs w:val="22"/>
          <w:lang w:val="en-GB"/>
        </w:rPr>
        <w:t xml:space="preserve"> Festival include:</w:t>
      </w:r>
    </w:p>
    <w:p w14:paraId="25D122A7" w14:textId="77777777" w:rsidR="00513EB2" w:rsidRPr="00FC5AD5" w:rsidRDefault="00BD6239" w:rsidP="00617332">
      <w:pPr>
        <w:numPr>
          <w:ilvl w:val="0"/>
          <w:numId w:val="5"/>
        </w:numPr>
        <w:shd w:val="clear" w:color="auto" w:fill="FFFFFF"/>
        <w:tabs>
          <w:tab w:val="left" w:pos="970"/>
        </w:tabs>
        <w:spacing w:line="276" w:lineRule="auto"/>
        <w:ind w:left="709" w:hanging="283"/>
        <w:contextualSpacing/>
        <w:jc w:val="both"/>
        <w:rPr>
          <w:sz w:val="22"/>
          <w:szCs w:val="22"/>
          <w:lang w:val="en-GB"/>
        </w:rPr>
      </w:pPr>
      <w:r w:rsidRPr="00FC5AD5">
        <w:rPr>
          <w:sz w:val="22"/>
          <w:szCs w:val="22"/>
          <w:lang w:val="en-GB"/>
        </w:rPr>
        <w:t>good knowledge of contemporary art, curatorial experience in organizing exhibitions and/or events in the public space,</w:t>
      </w:r>
    </w:p>
    <w:p w14:paraId="632B1BC9" w14:textId="39438D90" w:rsidR="008539D4" w:rsidRDefault="00AF15B8" w:rsidP="00617332">
      <w:pPr>
        <w:numPr>
          <w:ilvl w:val="0"/>
          <w:numId w:val="5"/>
        </w:numPr>
        <w:shd w:val="clear" w:color="auto" w:fill="FFFFFF"/>
        <w:tabs>
          <w:tab w:val="left" w:pos="970"/>
        </w:tabs>
        <w:spacing w:line="276" w:lineRule="auto"/>
        <w:ind w:left="709" w:hanging="283"/>
        <w:contextualSpacing/>
        <w:jc w:val="both"/>
        <w:rPr>
          <w:sz w:val="22"/>
          <w:szCs w:val="22"/>
          <w:lang w:val="en-GB"/>
        </w:rPr>
      </w:pPr>
      <w:r w:rsidRPr="00FC5AD5">
        <w:rPr>
          <w:sz w:val="22"/>
          <w:szCs w:val="22"/>
          <w:lang w:val="en-GB"/>
        </w:rPr>
        <w:t>willingness and ability to visit Gdansk during preparations for the Fest</w:t>
      </w:r>
      <w:r w:rsidR="00617332" w:rsidRPr="00FC5AD5">
        <w:rPr>
          <w:sz w:val="22"/>
          <w:szCs w:val="22"/>
          <w:lang w:val="en-GB"/>
        </w:rPr>
        <w:t xml:space="preserve">ival from </w:t>
      </w:r>
      <w:r w:rsidR="00E30CB8">
        <w:rPr>
          <w:sz w:val="22"/>
          <w:szCs w:val="22"/>
          <w:lang w:val="en-GB"/>
        </w:rPr>
        <w:t>January</w:t>
      </w:r>
      <w:r w:rsidR="00617332" w:rsidRPr="00FC5AD5">
        <w:rPr>
          <w:sz w:val="22"/>
          <w:szCs w:val="22"/>
          <w:lang w:val="en-GB"/>
        </w:rPr>
        <w:t xml:space="preserve"> to November 20</w:t>
      </w:r>
      <w:r w:rsidR="00E30CB8">
        <w:rPr>
          <w:sz w:val="22"/>
          <w:szCs w:val="22"/>
          <w:lang w:val="en-GB"/>
        </w:rPr>
        <w:t>21</w:t>
      </w:r>
      <w:r w:rsidRPr="00FC5AD5">
        <w:rPr>
          <w:sz w:val="22"/>
          <w:szCs w:val="22"/>
          <w:lang w:val="en-GB"/>
        </w:rPr>
        <w:t xml:space="preserve"> and constant presence in Gdansk during the Festival,</w:t>
      </w:r>
    </w:p>
    <w:p w14:paraId="1C41C6E0" w14:textId="5AF5F1DD" w:rsidR="00E30CB8" w:rsidRPr="00FC5AD5" w:rsidRDefault="00E30CB8" w:rsidP="00E30CB8">
      <w:pPr>
        <w:numPr>
          <w:ilvl w:val="0"/>
          <w:numId w:val="5"/>
        </w:numPr>
        <w:shd w:val="clear" w:color="auto" w:fill="FFFFFF"/>
        <w:tabs>
          <w:tab w:val="left" w:pos="970"/>
        </w:tabs>
        <w:spacing w:line="276" w:lineRule="auto"/>
        <w:ind w:left="709" w:hanging="283"/>
        <w:contextualSpacing/>
        <w:jc w:val="both"/>
        <w:rPr>
          <w:sz w:val="22"/>
          <w:szCs w:val="22"/>
          <w:lang w:val="en-GB"/>
        </w:rPr>
      </w:pPr>
      <w:r w:rsidRPr="00FC5AD5">
        <w:rPr>
          <w:sz w:val="22"/>
          <w:szCs w:val="22"/>
          <w:lang w:val="en-GB"/>
        </w:rPr>
        <w:t>willingness and ability to visit Gdansk during</w:t>
      </w:r>
      <w:r>
        <w:rPr>
          <w:sz w:val="22"/>
          <w:szCs w:val="22"/>
          <w:lang w:val="en-GB"/>
        </w:rPr>
        <w:t xml:space="preserve"> </w:t>
      </w:r>
      <w:r w:rsidRPr="00FC5AD5">
        <w:rPr>
          <w:sz w:val="22"/>
          <w:szCs w:val="22"/>
          <w:lang w:val="en-GB"/>
        </w:rPr>
        <w:t>1</w:t>
      </w:r>
      <w:r>
        <w:rPr>
          <w:sz w:val="22"/>
          <w:szCs w:val="22"/>
          <w:lang w:val="en-GB"/>
        </w:rPr>
        <w:t>2</w:t>
      </w:r>
      <w:r w:rsidRPr="00FC5AD5">
        <w:rPr>
          <w:sz w:val="22"/>
          <w:szCs w:val="22"/>
          <w:vertAlign w:val="superscript"/>
          <w:lang w:val="en-GB"/>
        </w:rPr>
        <w:t>th</w:t>
      </w:r>
      <w:r w:rsidRPr="00FC5AD5">
        <w:rPr>
          <w:sz w:val="22"/>
          <w:szCs w:val="22"/>
          <w:lang w:val="en-GB"/>
        </w:rPr>
        <w:t xml:space="preserve"> edition of the Festival</w:t>
      </w:r>
      <w:r>
        <w:rPr>
          <w:sz w:val="22"/>
          <w:szCs w:val="22"/>
          <w:lang w:val="en-GB"/>
        </w:rPr>
        <w:t xml:space="preserve"> (</w:t>
      </w:r>
      <w:r>
        <w:rPr>
          <w:rFonts w:eastAsia="Times New Roman"/>
          <w:sz w:val="22"/>
          <w:szCs w:val="22"/>
          <w:lang w:val="en-GB"/>
        </w:rPr>
        <w:t>20</w:t>
      </w:r>
      <w:r w:rsidRPr="00FC5AD5">
        <w:rPr>
          <w:rFonts w:eastAsia="Times New Roman"/>
          <w:sz w:val="22"/>
          <w:szCs w:val="22"/>
          <w:vertAlign w:val="superscript"/>
          <w:lang w:val="en-GB"/>
        </w:rPr>
        <w:t>th</w:t>
      </w:r>
      <w:r w:rsidRPr="00FC5AD5">
        <w:rPr>
          <w:rFonts w:eastAsia="Times New Roman"/>
          <w:sz w:val="22"/>
          <w:szCs w:val="22"/>
          <w:lang w:val="en-GB"/>
        </w:rPr>
        <w:t xml:space="preserve"> to </w:t>
      </w:r>
      <w:r>
        <w:rPr>
          <w:rFonts w:eastAsia="Times New Roman"/>
          <w:sz w:val="22"/>
          <w:szCs w:val="22"/>
          <w:lang w:val="en-GB"/>
        </w:rPr>
        <w:t>2</w:t>
      </w:r>
      <w:r>
        <w:rPr>
          <w:rFonts w:eastAsia="Times New Roman"/>
          <w:sz w:val="22"/>
          <w:szCs w:val="22"/>
          <w:lang w:val="en-GB"/>
        </w:rPr>
        <w:t>1</w:t>
      </w:r>
      <w:r>
        <w:rPr>
          <w:rFonts w:eastAsia="Times New Roman"/>
          <w:sz w:val="22"/>
          <w:szCs w:val="22"/>
          <w:vertAlign w:val="superscript"/>
          <w:lang w:val="en-GB"/>
        </w:rPr>
        <w:t>st</w:t>
      </w:r>
      <w:r w:rsidRPr="00FC5AD5">
        <w:rPr>
          <w:rFonts w:eastAsia="Times New Roman"/>
          <w:sz w:val="22"/>
          <w:szCs w:val="22"/>
          <w:lang w:val="en-GB"/>
        </w:rPr>
        <w:t xml:space="preserve"> of November 20</w:t>
      </w:r>
      <w:r>
        <w:rPr>
          <w:rFonts w:eastAsia="Times New Roman"/>
          <w:sz w:val="22"/>
          <w:szCs w:val="22"/>
          <w:lang w:val="en-GB"/>
        </w:rPr>
        <w:t>2</w:t>
      </w:r>
      <w:r>
        <w:rPr>
          <w:rFonts w:eastAsia="Times New Roman"/>
          <w:sz w:val="22"/>
          <w:szCs w:val="22"/>
          <w:lang w:val="en-GB"/>
        </w:rPr>
        <w:t xml:space="preserve">0) </w:t>
      </w:r>
      <w:r w:rsidRPr="00E30CB8">
        <w:rPr>
          <w:rFonts w:eastAsia="Times New Roman"/>
          <w:sz w:val="22"/>
          <w:szCs w:val="22"/>
          <w:lang w:val="en-GB"/>
        </w:rPr>
        <w:t xml:space="preserve">in order to learn about </w:t>
      </w:r>
      <w:r>
        <w:rPr>
          <w:rFonts w:eastAsia="Times New Roman"/>
          <w:sz w:val="22"/>
          <w:szCs w:val="22"/>
          <w:lang w:val="en-GB"/>
        </w:rPr>
        <w:t>F</w:t>
      </w:r>
      <w:r w:rsidRPr="00E30CB8">
        <w:rPr>
          <w:rFonts w:eastAsia="Times New Roman"/>
          <w:sz w:val="22"/>
          <w:szCs w:val="22"/>
          <w:lang w:val="en-GB"/>
        </w:rPr>
        <w:t>estival specifics</w:t>
      </w:r>
      <w:r>
        <w:rPr>
          <w:rFonts w:eastAsia="Times New Roman"/>
          <w:sz w:val="22"/>
          <w:szCs w:val="22"/>
          <w:lang w:val="en-GB"/>
        </w:rPr>
        <w:t>;</w:t>
      </w:r>
    </w:p>
    <w:p w14:paraId="07D5D3ED" w14:textId="77777777" w:rsidR="008539D4" w:rsidRPr="00FC5AD5" w:rsidRDefault="00AF15B8" w:rsidP="00617332">
      <w:pPr>
        <w:numPr>
          <w:ilvl w:val="0"/>
          <w:numId w:val="5"/>
        </w:numPr>
        <w:shd w:val="clear" w:color="auto" w:fill="FFFFFF"/>
        <w:tabs>
          <w:tab w:val="left" w:pos="970"/>
        </w:tabs>
        <w:spacing w:line="276" w:lineRule="auto"/>
        <w:ind w:left="709" w:hanging="283"/>
        <w:contextualSpacing/>
        <w:rPr>
          <w:sz w:val="22"/>
          <w:szCs w:val="22"/>
          <w:lang w:val="en-GB"/>
        </w:rPr>
      </w:pPr>
      <w:r w:rsidRPr="00FC5AD5">
        <w:rPr>
          <w:sz w:val="22"/>
          <w:szCs w:val="22"/>
          <w:lang w:val="en-GB"/>
        </w:rPr>
        <w:t xml:space="preserve">fluent </w:t>
      </w:r>
      <w:r w:rsidR="006A751B" w:rsidRPr="00FC5AD5">
        <w:rPr>
          <w:sz w:val="22"/>
          <w:szCs w:val="22"/>
          <w:lang w:val="en-GB"/>
        </w:rPr>
        <w:t xml:space="preserve">knowledge and use </w:t>
      </w:r>
      <w:r w:rsidRPr="00FC5AD5">
        <w:rPr>
          <w:sz w:val="22"/>
          <w:szCs w:val="22"/>
          <w:lang w:val="en-GB"/>
        </w:rPr>
        <w:t>of English.</w:t>
      </w:r>
    </w:p>
    <w:p w14:paraId="312FDFC6" w14:textId="77777777" w:rsidR="006A751B" w:rsidRPr="00FC5AD5" w:rsidRDefault="006A751B" w:rsidP="00B54B8E">
      <w:pPr>
        <w:shd w:val="clear" w:color="auto" w:fill="FFFFFF"/>
        <w:spacing w:line="276" w:lineRule="auto"/>
        <w:contextualSpacing/>
        <w:jc w:val="center"/>
        <w:rPr>
          <w:rFonts w:eastAsia="Times New Roman"/>
          <w:b/>
          <w:bCs/>
          <w:sz w:val="22"/>
          <w:szCs w:val="22"/>
          <w:lang w:val="en-GB"/>
        </w:rPr>
      </w:pPr>
    </w:p>
    <w:p w14:paraId="14A87D02" w14:textId="77777777" w:rsidR="00617332" w:rsidRPr="00FC5AD5" w:rsidRDefault="00AF15B8" w:rsidP="00B54B8E">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4.</w:t>
      </w:r>
    </w:p>
    <w:p w14:paraId="1ED0738B" w14:textId="77777777" w:rsidR="008539D4" w:rsidRPr="00FC5AD5" w:rsidRDefault="00AF15B8" w:rsidP="00B54B8E">
      <w:pPr>
        <w:shd w:val="clear" w:color="auto" w:fill="FFFFFF"/>
        <w:spacing w:line="276" w:lineRule="auto"/>
        <w:contextualSpacing/>
        <w:jc w:val="center"/>
        <w:rPr>
          <w:sz w:val="22"/>
          <w:szCs w:val="22"/>
          <w:lang w:val="en-GB"/>
        </w:rPr>
      </w:pPr>
      <w:r w:rsidRPr="00FC5AD5">
        <w:rPr>
          <w:rFonts w:eastAsia="Times New Roman"/>
          <w:b/>
          <w:bCs/>
          <w:sz w:val="22"/>
          <w:szCs w:val="22"/>
          <w:lang w:val="en-GB"/>
        </w:rPr>
        <w:t>Duration and course of the open call</w:t>
      </w:r>
    </w:p>
    <w:p w14:paraId="3DED6FB7" w14:textId="18C9157E" w:rsidR="008539D4" w:rsidRPr="00FC5AD5" w:rsidRDefault="00AF15B8" w:rsidP="00B54B8E">
      <w:pPr>
        <w:numPr>
          <w:ilvl w:val="0"/>
          <w:numId w:val="6"/>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 xml:space="preserve">The open call shall commence on </w:t>
      </w:r>
      <w:r w:rsidR="00094EA0" w:rsidRPr="00FC5AD5">
        <w:rPr>
          <w:sz w:val="22"/>
          <w:szCs w:val="22"/>
          <w:lang w:val="en-GB"/>
        </w:rPr>
        <w:t xml:space="preserve">the </w:t>
      </w:r>
      <w:r w:rsidR="007D4320">
        <w:rPr>
          <w:sz w:val="22"/>
          <w:szCs w:val="22"/>
          <w:lang w:val="en-GB"/>
        </w:rPr>
        <w:t>16</w:t>
      </w:r>
      <w:r w:rsidR="007D4320">
        <w:rPr>
          <w:sz w:val="22"/>
          <w:szCs w:val="22"/>
          <w:vertAlign w:val="superscript"/>
          <w:lang w:val="en-GB"/>
        </w:rPr>
        <w:t>th</w:t>
      </w:r>
      <w:r w:rsidR="00094EA0" w:rsidRPr="00FC5AD5">
        <w:rPr>
          <w:sz w:val="22"/>
          <w:szCs w:val="22"/>
          <w:lang w:val="en-GB"/>
        </w:rPr>
        <w:t xml:space="preserve"> of</w:t>
      </w:r>
      <w:r w:rsidRPr="00FC5AD5">
        <w:rPr>
          <w:sz w:val="22"/>
          <w:szCs w:val="22"/>
          <w:lang w:val="en-GB"/>
        </w:rPr>
        <w:t xml:space="preserve"> </w:t>
      </w:r>
      <w:r w:rsidR="007D4320">
        <w:rPr>
          <w:sz w:val="22"/>
          <w:szCs w:val="22"/>
          <w:lang w:val="en-GB"/>
        </w:rPr>
        <w:t>September</w:t>
      </w:r>
      <w:r w:rsidRPr="00FC5AD5">
        <w:rPr>
          <w:sz w:val="22"/>
          <w:szCs w:val="22"/>
          <w:lang w:val="en-GB"/>
        </w:rPr>
        <w:t xml:space="preserve"> 20</w:t>
      </w:r>
      <w:r w:rsidR="007D4320">
        <w:rPr>
          <w:sz w:val="22"/>
          <w:szCs w:val="22"/>
          <w:lang w:val="en-GB"/>
        </w:rPr>
        <w:t>20</w:t>
      </w:r>
      <w:r w:rsidRPr="00FC5AD5">
        <w:rPr>
          <w:sz w:val="22"/>
          <w:szCs w:val="22"/>
          <w:lang w:val="en-GB"/>
        </w:rPr>
        <w:t xml:space="preserve">, from which date the Organizer shall start accepting entries from candidates for the curator of the </w:t>
      </w:r>
      <w:r w:rsidR="00094EA0" w:rsidRPr="00FC5AD5">
        <w:rPr>
          <w:sz w:val="22"/>
          <w:szCs w:val="22"/>
          <w:lang w:val="en-GB"/>
        </w:rPr>
        <w:t>1</w:t>
      </w:r>
      <w:r w:rsidR="007D4320">
        <w:rPr>
          <w:sz w:val="22"/>
          <w:szCs w:val="22"/>
          <w:lang w:val="en-GB"/>
        </w:rPr>
        <w:t>3</w:t>
      </w:r>
      <w:r w:rsidR="00094EA0" w:rsidRPr="00FC5AD5">
        <w:rPr>
          <w:sz w:val="22"/>
          <w:szCs w:val="22"/>
          <w:vertAlign w:val="superscript"/>
          <w:lang w:val="en-GB"/>
        </w:rPr>
        <w:t>th</w:t>
      </w:r>
      <w:r w:rsidR="00094EA0" w:rsidRPr="00FC5AD5">
        <w:rPr>
          <w:sz w:val="22"/>
          <w:szCs w:val="22"/>
          <w:lang w:val="en-GB"/>
        </w:rPr>
        <w:t xml:space="preserve"> edition </w:t>
      </w:r>
      <w:r w:rsidRPr="00FC5AD5">
        <w:rPr>
          <w:sz w:val="22"/>
          <w:szCs w:val="22"/>
          <w:lang w:val="en-GB"/>
        </w:rPr>
        <w:t xml:space="preserve">of </w:t>
      </w:r>
      <w:r w:rsidRPr="00FC5AD5">
        <w:rPr>
          <w:rFonts w:eastAsia="Times New Roman"/>
          <w:sz w:val="22"/>
          <w:szCs w:val="22"/>
          <w:lang w:val="en-GB"/>
        </w:rPr>
        <w:t>“</w:t>
      </w:r>
      <w:r w:rsidR="00E5219A">
        <w:rPr>
          <w:rFonts w:eastAsia="Times New Roman"/>
          <w:sz w:val="22"/>
          <w:szCs w:val="22"/>
          <w:lang w:val="en-GB"/>
        </w:rPr>
        <w:t>NARRACJE</w:t>
      </w:r>
      <w:r w:rsidRPr="00FC5AD5">
        <w:rPr>
          <w:rFonts w:eastAsia="Times New Roman"/>
          <w:sz w:val="22"/>
          <w:szCs w:val="22"/>
          <w:lang w:val="en-GB"/>
        </w:rPr>
        <w:t xml:space="preserve"> – Interventions and Installations in Public Space” Festival.</w:t>
      </w:r>
    </w:p>
    <w:p w14:paraId="58E39F9D" w14:textId="417483E6" w:rsidR="008539D4" w:rsidRPr="00FC5AD5" w:rsidRDefault="00AF15B8" w:rsidP="00B54B8E">
      <w:pPr>
        <w:numPr>
          <w:ilvl w:val="0"/>
          <w:numId w:val="6"/>
        </w:numPr>
        <w:shd w:val="clear" w:color="auto" w:fill="FFFFFF"/>
        <w:tabs>
          <w:tab w:val="left" w:pos="427"/>
        </w:tabs>
        <w:spacing w:line="276" w:lineRule="auto"/>
        <w:contextualSpacing/>
        <w:rPr>
          <w:sz w:val="22"/>
          <w:szCs w:val="22"/>
          <w:lang w:val="en-GB"/>
        </w:rPr>
      </w:pPr>
      <w:r w:rsidRPr="00FC5AD5">
        <w:rPr>
          <w:sz w:val="22"/>
          <w:szCs w:val="22"/>
          <w:lang w:val="en-GB"/>
        </w:rPr>
        <w:t xml:space="preserve">The entries shall be accepted </w:t>
      </w:r>
      <w:r w:rsidR="00094EA0" w:rsidRPr="00FC5AD5">
        <w:rPr>
          <w:sz w:val="22"/>
          <w:szCs w:val="22"/>
          <w:lang w:val="en-GB"/>
        </w:rPr>
        <w:t xml:space="preserve">until the </w:t>
      </w:r>
      <w:r w:rsidR="007D4320">
        <w:rPr>
          <w:sz w:val="22"/>
          <w:szCs w:val="22"/>
          <w:lang w:val="en-GB"/>
        </w:rPr>
        <w:t>25</w:t>
      </w:r>
      <w:r w:rsidR="00094EA0" w:rsidRPr="00FC5AD5">
        <w:rPr>
          <w:sz w:val="22"/>
          <w:szCs w:val="22"/>
          <w:vertAlign w:val="superscript"/>
          <w:lang w:val="en-GB"/>
        </w:rPr>
        <w:t>th</w:t>
      </w:r>
      <w:r w:rsidR="00094EA0" w:rsidRPr="00FC5AD5">
        <w:rPr>
          <w:sz w:val="22"/>
          <w:szCs w:val="22"/>
          <w:lang w:val="en-GB"/>
        </w:rPr>
        <w:t xml:space="preserve"> of </w:t>
      </w:r>
      <w:r w:rsidR="007D4320">
        <w:rPr>
          <w:sz w:val="22"/>
          <w:szCs w:val="22"/>
          <w:lang w:val="en-GB"/>
        </w:rPr>
        <w:t>October</w:t>
      </w:r>
      <w:r w:rsidR="00094EA0" w:rsidRPr="00FC5AD5">
        <w:rPr>
          <w:sz w:val="22"/>
          <w:szCs w:val="22"/>
          <w:lang w:val="en-GB"/>
        </w:rPr>
        <w:t xml:space="preserve"> 20</w:t>
      </w:r>
      <w:r w:rsidR="007D4320">
        <w:rPr>
          <w:sz w:val="22"/>
          <w:szCs w:val="22"/>
          <w:lang w:val="en-GB"/>
        </w:rPr>
        <w:t>20</w:t>
      </w:r>
      <w:r w:rsidRPr="00FC5AD5">
        <w:rPr>
          <w:sz w:val="22"/>
          <w:szCs w:val="22"/>
          <w:lang w:val="en-GB"/>
        </w:rPr>
        <w:t xml:space="preserve">, </w:t>
      </w:r>
      <w:r w:rsidR="00094EA0" w:rsidRPr="00FC5AD5">
        <w:rPr>
          <w:sz w:val="22"/>
          <w:szCs w:val="22"/>
          <w:lang w:val="en-GB"/>
        </w:rPr>
        <w:t>24.00</w:t>
      </w:r>
      <w:r w:rsidRPr="00FC5AD5">
        <w:rPr>
          <w:sz w:val="22"/>
          <w:szCs w:val="22"/>
          <w:lang w:val="en-GB"/>
        </w:rPr>
        <w:t>.</w:t>
      </w:r>
    </w:p>
    <w:p w14:paraId="2F6F2599" w14:textId="77777777" w:rsidR="008539D4" w:rsidRPr="00FC5AD5" w:rsidRDefault="00AF15B8" w:rsidP="00B54B8E">
      <w:pPr>
        <w:numPr>
          <w:ilvl w:val="0"/>
          <w:numId w:val="6"/>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 xml:space="preserve">Entries shall be submitted via e-mail: </w:t>
      </w:r>
      <w:hyperlink r:id="rId6" w:history="1"/>
      <w:hyperlink r:id="rId7" w:history="1">
        <w:r w:rsidR="00310658" w:rsidRPr="0058338E">
          <w:rPr>
            <w:rStyle w:val="Hipercze"/>
            <w:sz w:val="22"/>
            <w:szCs w:val="22"/>
            <w:lang w:val="en-GB"/>
          </w:rPr>
          <w:t>info@narracje.eu</w:t>
        </w:r>
      </w:hyperlink>
      <w:r w:rsidR="00310658">
        <w:rPr>
          <w:rStyle w:val="Hipercze"/>
          <w:color w:val="auto"/>
          <w:sz w:val="22"/>
          <w:szCs w:val="22"/>
          <w:u w:val="none"/>
          <w:lang w:val="en-GB"/>
        </w:rPr>
        <w:t xml:space="preserve"> </w:t>
      </w:r>
      <w:r w:rsidRPr="00310658">
        <w:rPr>
          <w:sz w:val="22"/>
          <w:szCs w:val="22"/>
          <w:lang w:val="en-GB"/>
        </w:rPr>
        <w:t>or</w:t>
      </w:r>
      <w:r w:rsidRPr="00FC5AD5">
        <w:rPr>
          <w:sz w:val="22"/>
          <w:szCs w:val="22"/>
          <w:lang w:val="en-GB"/>
        </w:rPr>
        <w:t xml:space="preserve"> regular mail to the address of the Organizer: </w:t>
      </w:r>
      <w:r w:rsidR="00094EA0" w:rsidRPr="00FC5AD5">
        <w:rPr>
          <w:sz w:val="22"/>
          <w:szCs w:val="22"/>
          <w:lang w:val="en-GB"/>
        </w:rPr>
        <w:t>Instytut Kultury Miejskiej</w:t>
      </w:r>
      <w:r w:rsidRPr="00FC5AD5">
        <w:rPr>
          <w:rFonts w:eastAsia="Times New Roman"/>
          <w:sz w:val="22"/>
          <w:szCs w:val="22"/>
          <w:lang w:val="en-GB"/>
        </w:rPr>
        <w:t xml:space="preserve">, </w:t>
      </w:r>
      <w:r w:rsidR="00094EA0" w:rsidRPr="00FC5AD5">
        <w:rPr>
          <w:rFonts w:eastAsia="Times New Roman"/>
          <w:sz w:val="22"/>
          <w:szCs w:val="22"/>
          <w:lang w:val="en-GB"/>
        </w:rPr>
        <w:t xml:space="preserve">ul. </w:t>
      </w:r>
      <w:proofErr w:type="spellStart"/>
      <w:r w:rsidRPr="00FC5AD5">
        <w:rPr>
          <w:rFonts w:eastAsia="Times New Roman"/>
          <w:sz w:val="22"/>
          <w:szCs w:val="22"/>
          <w:lang w:val="en-GB"/>
        </w:rPr>
        <w:t>Długi</w:t>
      </w:r>
      <w:proofErr w:type="spellEnd"/>
      <w:r w:rsidRPr="00FC5AD5">
        <w:rPr>
          <w:rFonts w:eastAsia="Times New Roman"/>
          <w:sz w:val="22"/>
          <w:szCs w:val="22"/>
          <w:lang w:val="en-GB"/>
        </w:rPr>
        <w:t xml:space="preserve"> </w:t>
      </w:r>
      <w:proofErr w:type="spellStart"/>
      <w:r w:rsidRPr="00FC5AD5">
        <w:rPr>
          <w:rFonts w:eastAsia="Times New Roman"/>
          <w:sz w:val="22"/>
          <w:szCs w:val="22"/>
          <w:lang w:val="en-GB"/>
        </w:rPr>
        <w:t>Targ</w:t>
      </w:r>
      <w:proofErr w:type="spellEnd"/>
      <w:r w:rsidRPr="00FC5AD5">
        <w:rPr>
          <w:rFonts w:eastAsia="Times New Roman"/>
          <w:sz w:val="22"/>
          <w:szCs w:val="22"/>
          <w:lang w:val="en-GB"/>
        </w:rPr>
        <w:t xml:space="preserve"> 39/40, 80-830 Gdańsk, Poland. In case an entry is submitted in an electronic form, the deadline for submitting the entry specified in </w:t>
      </w:r>
      <w:r w:rsidR="00A315F4" w:rsidRPr="00FC5AD5">
        <w:rPr>
          <w:rFonts w:eastAsia="Times New Roman"/>
          <w:sz w:val="22"/>
          <w:szCs w:val="22"/>
          <w:lang w:val="en-GB"/>
        </w:rPr>
        <w:t xml:space="preserve">item no </w:t>
      </w:r>
      <w:r w:rsidRPr="00FC5AD5">
        <w:rPr>
          <w:rFonts w:eastAsia="Times New Roman"/>
          <w:sz w:val="22"/>
          <w:szCs w:val="22"/>
          <w:lang w:val="en-GB"/>
        </w:rPr>
        <w:t xml:space="preserve">2 above shall be deemed kept if the entry has been read by the Organizer by the date and time specified </w:t>
      </w:r>
      <w:r w:rsidR="00A315F4" w:rsidRPr="00FC5AD5">
        <w:rPr>
          <w:rFonts w:eastAsia="Times New Roman"/>
          <w:sz w:val="22"/>
          <w:szCs w:val="22"/>
          <w:lang w:val="en-GB"/>
        </w:rPr>
        <w:t>in the item no</w:t>
      </w:r>
      <w:r w:rsidRPr="00FC5AD5">
        <w:rPr>
          <w:rFonts w:eastAsia="Times New Roman"/>
          <w:sz w:val="22"/>
          <w:szCs w:val="22"/>
          <w:lang w:val="en-GB"/>
        </w:rPr>
        <w:t xml:space="preserve"> 2 above. In case an entry is submitted in writing</w:t>
      </w:r>
      <w:r w:rsidR="00A315F4" w:rsidRPr="00FC5AD5">
        <w:rPr>
          <w:rFonts w:eastAsia="Times New Roman"/>
          <w:sz w:val="22"/>
          <w:szCs w:val="22"/>
          <w:lang w:val="en-GB"/>
        </w:rPr>
        <w:t xml:space="preserve"> form</w:t>
      </w:r>
      <w:r w:rsidRPr="00FC5AD5">
        <w:rPr>
          <w:rFonts w:eastAsia="Times New Roman"/>
          <w:sz w:val="22"/>
          <w:szCs w:val="22"/>
          <w:lang w:val="en-GB"/>
        </w:rPr>
        <w:t xml:space="preserve">, the deadline for submitting the entry specified in </w:t>
      </w:r>
      <w:r w:rsidR="00A315F4" w:rsidRPr="00FC5AD5">
        <w:rPr>
          <w:rFonts w:eastAsia="Times New Roman"/>
          <w:sz w:val="22"/>
          <w:szCs w:val="22"/>
          <w:lang w:val="en-GB"/>
        </w:rPr>
        <w:t>item no</w:t>
      </w:r>
      <w:r w:rsidRPr="00FC5AD5">
        <w:rPr>
          <w:rFonts w:eastAsia="Times New Roman"/>
          <w:sz w:val="22"/>
          <w:szCs w:val="22"/>
          <w:lang w:val="en-GB"/>
        </w:rPr>
        <w:t xml:space="preserve"> 2 above shall be deemed kept if the entry has been sent by mail or courier services by the date and time specified in </w:t>
      </w:r>
      <w:r w:rsidR="00A315F4" w:rsidRPr="00FC5AD5">
        <w:rPr>
          <w:rFonts w:eastAsia="Times New Roman"/>
          <w:sz w:val="22"/>
          <w:szCs w:val="22"/>
          <w:lang w:val="en-GB"/>
        </w:rPr>
        <w:t xml:space="preserve">item no </w:t>
      </w:r>
      <w:r w:rsidRPr="00FC5AD5">
        <w:rPr>
          <w:rFonts w:eastAsia="Times New Roman"/>
          <w:sz w:val="22"/>
          <w:szCs w:val="22"/>
          <w:lang w:val="en-GB"/>
        </w:rPr>
        <w:t>2 above.</w:t>
      </w:r>
    </w:p>
    <w:p w14:paraId="56023712" w14:textId="77777777" w:rsidR="008539D4" w:rsidRPr="00FC5AD5" w:rsidRDefault="00AF15B8" w:rsidP="00B54B8E">
      <w:pPr>
        <w:numPr>
          <w:ilvl w:val="0"/>
          <w:numId w:val="6"/>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Any costs of the entry delivery, including any accompanying CDs or DVDs, as well as any freight charges shall be borne by the candidate. The candidate shall also pay any duties outside the territory of the Republic of Poland and comply with customs regulations concerning shipments. Foreign shipment from outside the European Union shall be marked "For cultural purposes only - no commercial value".</w:t>
      </w:r>
    </w:p>
    <w:p w14:paraId="2E079B3C" w14:textId="0096BCF1" w:rsidR="008539D4" w:rsidRPr="00FC5AD5" w:rsidRDefault="00AF15B8" w:rsidP="00B54B8E">
      <w:pPr>
        <w:numPr>
          <w:ilvl w:val="0"/>
          <w:numId w:val="6"/>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 xml:space="preserve">The proceedings of the Jury examining the </w:t>
      </w:r>
      <w:r w:rsidR="00A315F4" w:rsidRPr="00FC5AD5">
        <w:rPr>
          <w:sz w:val="22"/>
          <w:szCs w:val="22"/>
          <w:lang w:val="en-GB"/>
        </w:rPr>
        <w:t xml:space="preserve">submitted </w:t>
      </w:r>
      <w:r w:rsidRPr="00FC5AD5">
        <w:rPr>
          <w:sz w:val="22"/>
          <w:szCs w:val="22"/>
          <w:lang w:val="en-GB"/>
        </w:rPr>
        <w:t xml:space="preserve">entries and the selection of the winning candidate shall take place by </w:t>
      </w:r>
      <w:r w:rsidR="00A315F4" w:rsidRPr="00FC5AD5">
        <w:rPr>
          <w:sz w:val="22"/>
          <w:szCs w:val="22"/>
          <w:lang w:val="en-GB"/>
        </w:rPr>
        <w:t xml:space="preserve">the </w:t>
      </w:r>
      <w:r w:rsidR="007D4320">
        <w:rPr>
          <w:sz w:val="22"/>
          <w:szCs w:val="22"/>
          <w:lang w:val="en-GB"/>
        </w:rPr>
        <w:t>6</w:t>
      </w:r>
      <w:r w:rsidR="00A315F4" w:rsidRPr="00FC5AD5">
        <w:rPr>
          <w:sz w:val="22"/>
          <w:szCs w:val="22"/>
          <w:vertAlign w:val="superscript"/>
          <w:lang w:val="en-GB"/>
        </w:rPr>
        <w:t>th</w:t>
      </w:r>
      <w:r w:rsidRPr="00FC5AD5">
        <w:rPr>
          <w:sz w:val="22"/>
          <w:szCs w:val="22"/>
          <w:lang w:val="en-GB"/>
        </w:rPr>
        <w:t xml:space="preserve"> </w:t>
      </w:r>
      <w:r w:rsidR="00A315F4" w:rsidRPr="00FC5AD5">
        <w:rPr>
          <w:sz w:val="22"/>
          <w:szCs w:val="22"/>
          <w:lang w:val="en-GB"/>
        </w:rPr>
        <w:t xml:space="preserve">of </w:t>
      </w:r>
      <w:r w:rsidR="007D4320">
        <w:rPr>
          <w:sz w:val="22"/>
          <w:szCs w:val="22"/>
          <w:lang w:val="en-GB"/>
        </w:rPr>
        <w:t>November</w:t>
      </w:r>
      <w:r w:rsidR="00A315F4" w:rsidRPr="00FC5AD5">
        <w:rPr>
          <w:sz w:val="22"/>
          <w:szCs w:val="22"/>
          <w:lang w:val="en-GB"/>
        </w:rPr>
        <w:t xml:space="preserve"> </w:t>
      </w:r>
      <w:r w:rsidRPr="00FC5AD5">
        <w:rPr>
          <w:sz w:val="22"/>
          <w:szCs w:val="22"/>
          <w:lang w:val="en-GB"/>
        </w:rPr>
        <w:t>20</w:t>
      </w:r>
      <w:r w:rsidR="007D4320">
        <w:rPr>
          <w:sz w:val="22"/>
          <w:szCs w:val="22"/>
          <w:lang w:val="en-GB"/>
        </w:rPr>
        <w:t>20</w:t>
      </w:r>
      <w:r w:rsidRPr="00FC5AD5">
        <w:rPr>
          <w:sz w:val="22"/>
          <w:szCs w:val="22"/>
          <w:lang w:val="en-GB"/>
        </w:rPr>
        <w:t>.</w:t>
      </w:r>
    </w:p>
    <w:p w14:paraId="74DB23A3" w14:textId="5EA267F0" w:rsidR="008539D4" w:rsidRPr="00FC5AD5" w:rsidRDefault="00AF15B8" w:rsidP="00B54B8E">
      <w:pPr>
        <w:numPr>
          <w:ilvl w:val="0"/>
          <w:numId w:val="6"/>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results of the open call shall be announced on the Organizer</w:t>
      </w:r>
      <w:r w:rsidRPr="00FC5AD5">
        <w:rPr>
          <w:rFonts w:eastAsia="Times New Roman"/>
          <w:sz w:val="22"/>
          <w:szCs w:val="22"/>
          <w:lang w:val="en-GB"/>
        </w:rPr>
        <w:t xml:space="preserve">’s website </w:t>
      </w:r>
      <w:r w:rsidR="00A315F4" w:rsidRPr="00FC5AD5">
        <w:rPr>
          <w:rFonts w:eastAsia="Times New Roman"/>
          <w:sz w:val="22"/>
          <w:szCs w:val="22"/>
          <w:lang w:val="en-GB"/>
        </w:rPr>
        <w:t>–</w:t>
      </w:r>
      <w:r w:rsidR="003C3D40" w:rsidRPr="00FC5AD5">
        <w:rPr>
          <w:rFonts w:eastAsia="Times New Roman"/>
          <w:sz w:val="22"/>
          <w:szCs w:val="22"/>
          <w:lang w:val="en-GB"/>
        </w:rPr>
        <w:t xml:space="preserve"> </w:t>
      </w:r>
      <w:hyperlink r:id="rId8" w:history="1">
        <w:r w:rsidR="00671A7F" w:rsidRPr="0058338E">
          <w:rPr>
            <w:rStyle w:val="Hipercze"/>
            <w:rFonts w:eastAsia="Times New Roman"/>
            <w:sz w:val="22"/>
            <w:szCs w:val="22"/>
            <w:lang w:val="en-GB"/>
          </w:rPr>
          <w:t>www.ikm.gda.pl</w:t>
        </w:r>
      </w:hyperlink>
      <w:r w:rsidR="00671A7F">
        <w:rPr>
          <w:rFonts w:eastAsia="Times New Roman"/>
          <w:sz w:val="22"/>
          <w:szCs w:val="22"/>
          <w:lang w:val="en-GB"/>
        </w:rPr>
        <w:t xml:space="preserve"> </w:t>
      </w:r>
      <w:r w:rsidRPr="00FC5AD5">
        <w:rPr>
          <w:rFonts w:eastAsia="Times New Roman"/>
          <w:sz w:val="22"/>
          <w:szCs w:val="22"/>
          <w:lang w:val="en-GB"/>
        </w:rPr>
        <w:t>by</w:t>
      </w:r>
      <w:r w:rsidR="00A315F4" w:rsidRPr="00FC5AD5">
        <w:rPr>
          <w:rFonts w:eastAsia="Times New Roman"/>
          <w:sz w:val="22"/>
          <w:szCs w:val="22"/>
          <w:lang w:val="en-GB"/>
        </w:rPr>
        <w:t xml:space="preserve"> the </w:t>
      </w:r>
      <w:r w:rsidR="007D4320">
        <w:rPr>
          <w:rFonts w:eastAsia="Times New Roman"/>
          <w:sz w:val="22"/>
          <w:szCs w:val="22"/>
          <w:lang w:val="en-GB"/>
        </w:rPr>
        <w:t>6</w:t>
      </w:r>
      <w:r w:rsidR="00A315F4" w:rsidRPr="00FC5AD5">
        <w:rPr>
          <w:rFonts w:eastAsia="Times New Roman"/>
          <w:sz w:val="22"/>
          <w:szCs w:val="22"/>
          <w:vertAlign w:val="superscript"/>
          <w:lang w:val="en-GB"/>
        </w:rPr>
        <w:t>th</w:t>
      </w:r>
      <w:r w:rsidR="00A315F4" w:rsidRPr="00FC5AD5">
        <w:rPr>
          <w:rFonts w:eastAsia="Times New Roman"/>
          <w:sz w:val="22"/>
          <w:szCs w:val="22"/>
          <w:lang w:val="en-GB"/>
        </w:rPr>
        <w:t xml:space="preserve"> of </w:t>
      </w:r>
      <w:r w:rsidR="007D4320">
        <w:rPr>
          <w:rFonts w:eastAsia="Times New Roman"/>
          <w:sz w:val="22"/>
          <w:szCs w:val="22"/>
          <w:lang w:val="en-GB"/>
        </w:rPr>
        <w:t>November</w:t>
      </w:r>
      <w:r w:rsidR="00A315F4" w:rsidRPr="00FC5AD5">
        <w:rPr>
          <w:rFonts w:eastAsia="Times New Roman"/>
          <w:sz w:val="22"/>
          <w:szCs w:val="22"/>
          <w:lang w:val="en-GB"/>
        </w:rPr>
        <w:t xml:space="preserve"> 20</w:t>
      </w:r>
      <w:r w:rsidR="007D4320">
        <w:rPr>
          <w:rFonts w:eastAsia="Times New Roman"/>
          <w:sz w:val="22"/>
          <w:szCs w:val="22"/>
          <w:lang w:val="en-GB"/>
        </w:rPr>
        <w:t>20</w:t>
      </w:r>
      <w:r w:rsidRPr="00FC5AD5">
        <w:rPr>
          <w:rFonts w:eastAsia="Times New Roman"/>
          <w:sz w:val="22"/>
          <w:szCs w:val="22"/>
          <w:lang w:val="en-GB"/>
        </w:rPr>
        <w:t>.</w:t>
      </w:r>
    </w:p>
    <w:p w14:paraId="15F31210" w14:textId="77777777" w:rsidR="008539D4" w:rsidRPr="00FC5AD5" w:rsidRDefault="00AF15B8" w:rsidP="00B54B8E">
      <w:pPr>
        <w:numPr>
          <w:ilvl w:val="0"/>
          <w:numId w:val="6"/>
        </w:numPr>
        <w:shd w:val="clear" w:color="auto" w:fill="FFFFFF"/>
        <w:tabs>
          <w:tab w:val="left" w:pos="427"/>
        </w:tabs>
        <w:spacing w:line="276" w:lineRule="auto"/>
        <w:contextualSpacing/>
        <w:rPr>
          <w:sz w:val="22"/>
          <w:szCs w:val="22"/>
          <w:lang w:val="en-GB"/>
        </w:rPr>
      </w:pPr>
      <w:r w:rsidRPr="00FC5AD5">
        <w:rPr>
          <w:sz w:val="22"/>
          <w:szCs w:val="22"/>
          <w:lang w:val="en-GB"/>
        </w:rPr>
        <w:t>The winning candidate of this open call will be additionally notified via e-mail.</w:t>
      </w:r>
    </w:p>
    <w:p w14:paraId="2908AE61" w14:textId="77777777" w:rsidR="00A315F4" w:rsidRPr="00FC5AD5" w:rsidRDefault="00A315F4" w:rsidP="00A315F4">
      <w:pPr>
        <w:shd w:val="clear" w:color="auto" w:fill="FFFFFF"/>
        <w:tabs>
          <w:tab w:val="left" w:pos="427"/>
        </w:tabs>
        <w:spacing w:line="276" w:lineRule="auto"/>
        <w:contextualSpacing/>
        <w:rPr>
          <w:sz w:val="22"/>
          <w:szCs w:val="22"/>
          <w:lang w:val="en-GB"/>
        </w:rPr>
      </w:pPr>
    </w:p>
    <w:p w14:paraId="4D168C6A" w14:textId="77777777" w:rsidR="008E2256" w:rsidRPr="00FC5AD5" w:rsidRDefault="00AF15B8" w:rsidP="008E2256">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5.</w:t>
      </w:r>
    </w:p>
    <w:p w14:paraId="75159BCA" w14:textId="77777777" w:rsidR="008539D4" w:rsidRPr="00FC5AD5" w:rsidRDefault="00AF15B8" w:rsidP="008E2256">
      <w:pPr>
        <w:shd w:val="clear" w:color="auto" w:fill="FFFFFF"/>
        <w:spacing w:line="276" w:lineRule="auto"/>
        <w:contextualSpacing/>
        <w:jc w:val="center"/>
        <w:rPr>
          <w:sz w:val="22"/>
          <w:szCs w:val="22"/>
          <w:lang w:val="en-GB"/>
        </w:rPr>
      </w:pPr>
      <w:r w:rsidRPr="00FC5AD5">
        <w:rPr>
          <w:rFonts w:eastAsia="Times New Roman"/>
          <w:b/>
          <w:bCs/>
          <w:sz w:val="22"/>
          <w:szCs w:val="22"/>
          <w:lang w:val="en-GB"/>
        </w:rPr>
        <w:t>The rules of participation in the open call, the contents of an entry</w:t>
      </w:r>
    </w:p>
    <w:p w14:paraId="59069A0E" w14:textId="77777777" w:rsidR="008539D4" w:rsidRPr="00FC5AD5" w:rsidRDefault="00AF15B8" w:rsidP="00B54B8E">
      <w:pPr>
        <w:numPr>
          <w:ilvl w:val="0"/>
          <w:numId w:val="7"/>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 xml:space="preserve">The participants in the competition whose entries shall be examined by the Jury, shall be only those persons and entities whose entries are submitted within the period specified in </w:t>
      </w:r>
      <w:r w:rsidRPr="00FC5AD5">
        <w:rPr>
          <w:rFonts w:eastAsia="Times New Roman"/>
          <w:sz w:val="22"/>
          <w:szCs w:val="22"/>
          <w:lang w:val="en-GB"/>
        </w:rPr>
        <w:t>§ 4 hereof and meet the requirements set out below.</w:t>
      </w:r>
    </w:p>
    <w:p w14:paraId="6D50E6B9" w14:textId="77777777" w:rsidR="008539D4" w:rsidRPr="00FC5AD5" w:rsidRDefault="00AF15B8" w:rsidP="00B54B8E">
      <w:pPr>
        <w:numPr>
          <w:ilvl w:val="0"/>
          <w:numId w:val="7"/>
        </w:numPr>
        <w:shd w:val="clear" w:color="auto" w:fill="FFFFFF"/>
        <w:tabs>
          <w:tab w:val="left" w:pos="427"/>
        </w:tabs>
        <w:spacing w:line="276" w:lineRule="auto"/>
        <w:contextualSpacing/>
        <w:rPr>
          <w:sz w:val="22"/>
          <w:szCs w:val="22"/>
          <w:lang w:val="en-GB"/>
        </w:rPr>
      </w:pPr>
      <w:r w:rsidRPr="00FC5AD5">
        <w:rPr>
          <w:sz w:val="22"/>
          <w:szCs w:val="22"/>
          <w:lang w:val="en-GB"/>
        </w:rPr>
        <w:t>The entry should be accompanied by the following documents required by the Organizer:</w:t>
      </w:r>
    </w:p>
    <w:p w14:paraId="53B026AA" w14:textId="77777777" w:rsidR="008539D4" w:rsidRPr="00FC5AD5" w:rsidRDefault="00AF15B8" w:rsidP="003C3D40">
      <w:pPr>
        <w:pStyle w:val="Akapitzlist"/>
        <w:numPr>
          <w:ilvl w:val="0"/>
          <w:numId w:val="22"/>
        </w:numPr>
        <w:shd w:val="clear" w:color="auto" w:fill="FFFFFF"/>
        <w:spacing w:line="276" w:lineRule="auto"/>
        <w:ind w:left="709" w:hanging="283"/>
        <w:rPr>
          <w:sz w:val="22"/>
          <w:szCs w:val="22"/>
          <w:lang w:val="en-GB"/>
        </w:rPr>
      </w:pPr>
      <w:r w:rsidRPr="00FC5AD5">
        <w:rPr>
          <w:sz w:val="22"/>
          <w:szCs w:val="22"/>
          <w:lang w:val="en-GB"/>
        </w:rPr>
        <w:t>Letter of intent describing the reasons for participation in the open call,</w:t>
      </w:r>
    </w:p>
    <w:p w14:paraId="27C8317C" w14:textId="77777777" w:rsidR="008539D4" w:rsidRPr="00FC5AD5" w:rsidRDefault="008539D4" w:rsidP="003C3D40">
      <w:pPr>
        <w:shd w:val="clear" w:color="auto" w:fill="FFFFFF"/>
        <w:spacing w:line="276" w:lineRule="auto"/>
        <w:ind w:left="709" w:hanging="283"/>
        <w:contextualSpacing/>
        <w:rPr>
          <w:sz w:val="22"/>
          <w:szCs w:val="22"/>
          <w:lang w:val="en-GB"/>
        </w:rPr>
        <w:sectPr w:rsidR="008539D4" w:rsidRPr="00FC5AD5" w:rsidSect="00B54B8E">
          <w:pgSz w:w="11909" w:h="16834"/>
          <w:pgMar w:top="1440" w:right="852" w:bottom="720" w:left="1421" w:header="708" w:footer="708" w:gutter="0"/>
          <w:cols w:space="60"/>
          <w:noEndnote/>
        </w:sectPr>
      </w:pPr>
    </w:p>
    <w:p w14:paraId="461F20D6" w14:textId="77777777" w:rsidR="008539D4" w:rsidRPr="00FC5AD5" w:rsidRDefault="00AF15B8" w:rsidP="003C3D40">
      <w:pPr>
        <w:numPr>
          <w:ilvl w:val="0"/>
          <w:numId w:val="22"/>
        </w:numPr>
        <w:shd w:val="clear" w:color="auto" w:fill="FFFFFF"/>
        <w:tabs>
          <w:tab w:val="left" w:pos="979"/>
        </w:tabs>
        <w:spacing w:line="276" w:lineRule="auto"/>
        <w:ind w:left="709" w:hanging="283"/>
        <w:contextualSpacing/>
        <w:jc w:val="both"/>
        <w:rPr>
          <w:sz w:val="22"/>
          <w:szCs w:val="22"/>
          <w:lang w:val="en-GB"/>
        </w:rPr>
      </w:pPr>
      <w:r w:rsidRPr="00FC5AD5">
        <w:rPr>
          <w:sz w:val="22"/>
          <w:szCs w:val="22"/>
          <w:lang w:val="en-GB"/>
        </w:rPr>
        <w:lastRenderedPageBreak/>
        <w:t xml:space="preserve">Draft of the Festival concept pertaining to the specifics of the area where the Festival is </w:t>
      </w:r>
      <w:r w:rsidR="00BD6239" w:rsidRPr="00FC5AD5">
        <w:rPr>
          <w:sz w:val="22"/>
          <w:szCs w:val="22"/>
          <w:lang w:val="en-GB"/>
        </w:rPr>
        <w:t xml:space="preserve">going </w:t>
      </w:r>
      <w:r w:rsidRPr="00FC5AD5">
        <w:rPr>
          <w:sz w:val="22"/>
          <w:szCs w:val="22"/>
          <w:lang w:val="en-GB"/>
        </w:rPr>
        <w:t>to be held,</w:t>
      </w:r>
    </w:p>
    <w:p w14:paraId="333B93D3" w14:textId="4B1DBF05" w:rsidR="008539D4" w:rsidRPr="00FC5AD5" w:rsidRDefault="00AF15B8" w:rsidP="003C3D40">
      <w:pPr>
        <w:numPr>
          <w:ilvl w:val="0"/>
          <w:numId w:val="22"/>
        </w:numPr>
        <w:shd w:val="clear" w:color="auto" w:fill="FFFFFF"/>
        <w:tabs>
          <w:tab w:val="left" w:pos="979"/>
        </w:tabs>
        <w:spacing w:line="276" w:lineRule="auto"/>
        <w:ind w:left="709" w:hanging="283"/>
        <w:contextualSpacing/>
        <w:jc w:val="both"/>
        <w:rPr>
          <w:sz w:val="22"/>
          <w:szCs w:val="22"/>
          <w:lang w:val="en-GB"/>
        </w:rPr>
      </w:pPr>
      <w:r w:rsidRPr="00FC5AD5">
        <w:rPr>
          <w:sz w:val="22"/>
          <w:szCs w:val="22"/>
          <w:lang w:val="en-GB"/>
        </w:rPr>
        <w:t xml:space="preserve">Preliminary list of artists to be invited to participate in the Festival and a brief description of their realized or planned projects </w:t>
      </w:r>
      <w:r w:rsidR="00BD6239" w:rsidRPr="00FC5AD5">
        <w:rPr>
          <w:sz w:val="22"/>
          <w:szCs w:val="22"/>
          <w:lang w:val="en-GB"/>
        </w:rPr>
        <w:t>or</w:t>
      </w:r>
      <w:r w:rsidRPr="00FC5AD5">
        <w:rPr>
          <w:sz w:val="22"/>
          <w:szCs w:val="22"/>
          <w:lang w:val="en-GB"/>
        </w:rPr>
        <w:t xml:space="preserve"> activities in public space that would become a part of the Festival the 1</w:t>
      </w:r>
      <w:r w:rsidR="007D4320">
        <w:rPr>
          <w:sz w:val="22"/>
          <w:szCs w:val="22"/>
          <w:lang w:val="en-GB"/>
        </w:rPr>
        <w:t>3</w:t>
      </w:r>
      <w:r w:rsidRPr="00FC5AD5">
        <w:rPr>
          <w:sz w:val="22"/>
          <w:szCs w:val="22"/>
          <w:vertAlign w:val="superscript"/>
          <w:lang w:val="en-GB"/>
        </w:rPr>
        <w:t>th</w:t>
      </w:r>
      <w:r w:rsidRPr="00FC5AD5">
        <w:rPr>
          <w:sz w:val="22"/>
          <w:szCs w:val="22"/>
          <w:lang w:val="en-GB"/>
        </w:rPr>
        <w:t xml:space="preserve"> edition</w:t>
      </w:r>
      <w:r w:rsidRPr="00FC5AD5">
        <w:rPr>
          <w:rFonts w:eastAsia="Times New Roman"/>
          <w:sz w:val="22"/>
          <w:szCs w:val="22"/>
          <w:lang w:val="en-GB"/>
        </w:rPr>
        <w:t>’s programme, along with pictures or visualizations</w:t>
      </w:r>
      <w:r w:rsidR="00BD6239" w:rsidRPr="00FC5AD5">
        <w:rPr>
          <w:rFonts w:eastAsia="Times New Roman"/>
          <w:sz w:val="22"/>
          <w:szCs w:val="22"/>
          <w:lang w:val="en-GB"/>
        </w:rPr>
        <w:t xml:space="preserve"> (regards to</w:t>
      </w:r>
      <w:r w:rsidR="003351A0" w:rsidRPr="00FC5AD5">
        <w:rPr>
          <w:rFonts w:eastAsia="Times New Roman"/>
          <w:sz w:val="22"/>
          <w:szCs w:val="22"/>
          <w:lang w:val="en-GB"/>
        </w:rPr>
        <w:t xml:space="preserve"> the</w:t>
      </w:r>
      <w:r w:rsidR="00BD6239" w:rsidRPr="00FC5AD5">
        <w:rPr>
          <w:rFonts w:eastAsia="Times New Roman"/>
          <w:sz w:val="22"/>
          <w:szCs w:val="22"/>
          <w:lang w:val="en-GB"/>
        </w:rPr>
        <w:t xml:space="preserve"> works already created)</w:t>
      </w:r>
      <w:r w:rsidRPr="00FC5AD5">
        <w:rPr>
          <w:rFonts w:eastAsia="Times New Roman"/>
          <w:sz w:val="22"/>
          <w:szCs w:val="22"/>
          <w:lang w:val="en-GB"/>
        </w:rPr>
        <w:t>,</w:t>
      </w:r>
    </w:p>
    <w:p w14:paraId="0FA2D694" w14:textId="77777777" w:rsidR="008539D4" w:rsidRPr="00FC5AD5" w:rsidRDefault="00AF15B8" w:rsidP="003C3D40">
      <w:pPr>
        <w:numPr>
          <w:ilvl w:val="0"/>
          <w:numId w:val="22"/>
        </w:numPr>
        <w:shd w:val="clear" w:color="auto" w:fill="FFFFFF"/>
        <w:tabs>
          <w:tab w:val="left" w:pos="979"/>
        </w:tabs>
        <w:spacing w:line="276" w:lineRule="auto"/>
        <w:ind w:left="709" w:hanging="283"/>
        <w:contextualSpacing/>
        <w:rPr>
          <w:sz w:val="22"/>
          <w:szCs w:val="22"/>
          <w:lang w:val="en-GB"/>
        </w:rPr>
      </w:pPr>
      <w:r w:rsidRPr="00FC5AD5">
        <w:rPr>
          <w:sz w:val="22"/>
          <w:szCs w:val="22"/>
          <w:lang w:val="en-GB"/>
        </w:rPr>
        <w:t>Festival budget estimation,</w:t>
      </w:r>
    </w:p>
    <w:p w14:paraId="750EA5D5" w14:textId="77777777" w:rsidR="008539D4" w:rsidRPr="00FC5AD5" w:rsidRDefault="00AF15B8" w:rsidP="003C3D40">
      <w:pPr>
        <w:pStyle w:val="Akapitzlist"/>
        <w:numPr>
          <w:ilvl w:val="0"/>
          <w:numId w:val="22"/>
        </w:numPr>
        <w:shd w:val="clear" w:color="auto" w:fill="FFFFFF"/>
        <w:tabs>
          <w:tab w:val="left" w:pos="1061"/>
        </w:tabs>
        <w:spacing w:line="276" w:lineRule="auto"/>
        <w:ind w:left="709" w:hanging="283"/>
        <w:jc w:val="both"/>
        <w:rPr>
          <w:sz w:val="22"/>
          <w:szCs w:val="22"/>
          <w:lang w:val="en-GB"/>
        </w:rPr>
      </w:pPr>
      <w:r w:rsidRPr="00FC5AD5">
        <w:rPr>
          <w:sz w:val="22"/>
          <w:szCs w:val="22"/>
          <w:lang w:val="en-GB"/>
        </w:rPr>
        <w:t>Updated CV of the candidate containing information about the candidate</w:t>
      </w:r>
      <w:r w:rsidRPr="00FC5AD5">
        <w:rPr>
          <w:rFonts w:eastAsia="Times New Roman"/>
          <w:sz w:val="22"/>
          <w:szCs w:val="22"/>
          <w:lang w:val="en-GB"/>
        </w:rPr>
        <w:t>’s experience, realized festivals or other artistic projects and the education degree,</w:t>
      </w:r>
    </w:p>
    <w:p w14:paraId="4DFCD3D0" w14:textId="77777777" w:rsidR="008539D4" w:rsidRPr="00FC5AD5" w:rsidRDefault="00AF15B8" w:rsidP="003C3D40">
      <w:pPr>
        <w:numPr>
          <w:ilvl w:val="0"/>
          <w:numId w:val="22"/>
        </w:numPr>
        <w:shd w:val="clear" w:color="auto" w:fill="FFFFFF"/>
        <w:tabs>
          <w:tab w:val="left" w:pos="946"/>
        </w:tabs>
        <w:spacing w:line="276" w:lineRule="auto"/>
        <w:ind w:left="709" w:hanging="283"/>
        <w:contextualSpacing/>
        <w:rPr>
          <w:sz w:val="22"/>
          <w:szCs w:val="22"/>
          <w:lang w:val="en-GB"/>
        </w:rPr>
      </w:pPr>
      <w:r w:rsidRPr="00FC5AD5">
        <w:rPr>
          <w:sz w:val="22"/>
          <w:szCs w:val="22"/>
          <w:lang w:val="en-GB"/>
        </w:rPr>
        <w:t>Statement specified in the item no 8 below.</w:t>
      </w:r>
    </w:p>
    <w:p w14:paraId="7756C114" w14:textId="77777777" w:rsidR="008539D4" w:rsidRPr="00FC5AD5" w:rsidRDefault="00AF15B8" w:rsidP="00B54B8E">
      <w:pPr>
        <w:numPr>
          <w:ilvl w:val="0"/>
          <w:numId w:val="10"/>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Each candidate for the curator participating in the open call may be the author or participant of maximum 1 entry. This provision shall also apply to the participation of the applicant in a collective entry.</w:t>
      </w:r>
    </w:p>
    <w:p w14:paraId="563A1965" w14:textId="77777777" w:rsidR="008539D4" w:rsidRPr="00FC5AD5" w:rsidRDefault="00AF15B8" w:rsidP="00B54B8E">
      <w:pPr>
        <w:numPr>
          <w:ilvl w:val="0"/>
          <w:numId w:val="10"/>
        </w:numPr>
        <w:shd w:val="clear" w:color="auto" w:fill="FFFFFF"/>
        <w:tabs>
          <w:tab w:val="left" w:pos="427"/>
        </w:tabs>
        <w:spacing w:line="276" w:lineRule="auto"/>
        <w:contextualSpacing/>
        <w:rPr>
          <w:sz w:val="22"/>
          <w:szCs w:val="22"/>
          <w:lang w:val="en-GB"/>
        </w:rPr>
      </w:pPr>
      <w:r w:rsidRPr="00FC5AD5">
        <w:rPr>
          <w:sz w:val="22"/>
          <w:szCs w:val="22"/>
          <w:lang w:val="en-GB"/>
        </w:rPr>
        <w:t>The entry should be made in Polish or in English.</w:t>
      </w:r>
    </w:p>
    <w:p w14:paraId="0DED1EB9" w14:textId="77777777" w:rsidR="008539D4" w:rsidRPr="00FC5AD5" w:rsidRDefault="00AF15B8" w:rsidP="00B54B8E">
      <w:pPr>
        <w:numPr>
          <w:ilvl w:val="0"/>
          <w:numId w:val="10"/>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entry and/or required attachments may be prepared in an electronic form and sent via email or saved on a CD or DVD and attached to the entry sent via regular mail. The file name shall contain the first name/names and surname of the author or authors of the entry.</w:t>
      </w:r>
    </w:p>
    <w:p w14:paraId="5CC04951" w14:textId="77777777" w:rsidR="008539D4" w:rsidRPr="00FC5AD5" w:rsidRDefault="00AF15B8" w:rsidP="00B54B8E">
      <w:pPr>
        <w:numPr>
          <w:ilvl w:val="0"/>
          <w:numId w:val="10"/>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entry and its CD or DVD attachments should include data identifying the author of the entry (first name, last name or the name of the entity along with the residence or registered office address, telephone, email).</w:t>
      </w:r>
    </w:p>
    <w:p w14:paraId="57C98569" w14:textId="77777777" w:rsidR="008539D4" w:rsidRPr="00FC5AD5" w:rsidRDefault="00AF15B8" w:rsidP="00B54B8E">
      <w:pPr>
        <w:numPr>
          <w:ilvl w:val="0"/>
          <w:numId w:val="10"/>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candidate should include, at the end of the presentation or in a separate file, a list and description of the entry attachments, particularly regarding the documentation confirming the candidate's experience.</w:t>
      </w:r>
    </w:p>
    <w:p w14:paraId="690FF6F1" w14:textId="77777777" w:rsidR="008539D4" w:rsidRPr="00FC5AD5" w:rsidRDefault="00AF15B8" w:rsidP="00B54B8E">
      <w:pPr>
        <w:numPr>
          <w:ilvl w:val="0"/>
          <w:numId w:val="10"/>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participant in the open call shall attach a statement granting the Organizer a royalty-free and non-exclusive license to use the copyright and related rights regarding the entry and its attachments, and to use the entry for the purposes of the open call proceedings and the choice of the curator. The statement shall include a confirmation that the entry submitted and its attachments do not infringe any copyright, related or personal rights of third party and the participant</w:t>
      </w:r>
      <w:r w:rsidRPr="00FC5AD5">
        <w:rPr>
          <w:rFonts w:eastAsia="Times New Roman"/>
          <w:sz w:val="22"/>
          <w:szCs w:val="22"/>
          <w:lang w:val="en-GB"/>
        </w:rPr>
        <w:t xml:space="preserve">’s consent to the processing of his/her personal data in the scope necessary for carrying out the open call, in accordance with the </w:t>
      </w:r>
      <w:r w:rsidR="003351A0" w:rsidRPr="00FC5AD5">
        <w:rPr>
          <w:bCs/>
          <w:sz w:val="22"/>
          <w:szCs w:val="22"/>
          <w:lang w:val="en-US"/>
        </w:rPr>
        <w:t>Regulation (EU) 2016/679 of The European Parliament and of The Council of 27</w:t>
      </w:r>
      <w:r w:rsidR="003351A0" w:rsidRPr="00FC5AD5">
        <w:rPr>
          <w:bCs/>
          <w:sz w:val="22"/>
          <w:szCs w:val="22"/>
          <w:vertAlign w:val="superscript"/>
          <w:lang w:val="en-US"/>
        </w:rPr>
        <w:t>th</w:t>
      </w:r>
      <w:r w:rsidR="003351A0" w:rsidRPr="00FC5AD5">
        <w:rPr>
          <w:bCs/>
          <w:sz w:val="22"/>
          <w:szCs w:val="22"/>
          <w:lang w:val="en-US"/>
        </w:rPr>
        <w:t xml:space="preserve"> of April 2016 on the protection of natural persons with regard to the processing of personal data and on the free movement of such data, and repealing Directive 95/46/EC</w:t>
      </w:r>
      <w:r w:rsidR="00C26F82" w:rsidRPr="00FC5AD5">
        <w:rPr>
          <w:bCs/>
          <w:sz w:val="22"/>
          <w:szCs w:val="22"/>
          <w:lang w:val="en-US"/>
        </w:rPr>
        <w:t xml:space="preserve"> (General Data Protection Regulation)</w:t>
      </w:r>
      <w:r w:rsidR="003351A0" w:rsidRPr="00FC5AD5">
        <w:rPr>
          <w:rFonts w:eastAsia="Times New Roman"/>
          <w:sz w:val="22"/>
          <w:szCs w:val="22"/>
          <w:lang w:val="en-GB"/>
        </w:rPr>
        <w:t>. Statement form is attachment</w:t>
      </w:r>
      <w:r w:rsidRPr="00FC5AD5">
        <w:rPr>
          <w:rFonts w:eastAsia="Times New Roman"/>
          <w:sz w:val="22"/>
          <w:szCs w:val="22"/>
          <w:lang w:val="en-GB"/>
        </w:rPr>
        <w:t xml:space="preserve"> to these Rules and Regulations.</w:t>
      </w:r>
    </w:p>
    <w:p w14:paraId="248167AD" w14:textId="77777777" w:rsidR="008539D4" w:rsidRPr="00FC5AD5" w:rsidRDefault="00AF15B8" w:rsidP="00B54B8E">
      <w:pPr>
        <w:numPr>
          <w:ilvl w:val="0"/>
          <w:numId w:val="10"/>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Organizer refuses to reimburse any travel expenses borne for the preparation of the entry by candidates for the curator of the Festival.</w:t>
      </w:r>
    </w:p>
    <w:p w14:paraId="402459B6" w14:textId="29C392E2" w:rsidR="008539D4" w:rsidRPr="007D4320" w:rsidRDefault="00AF15B8" w:rsidP="007D4320">
      <w:pPr>
        <w:numPr>
          <w:ilvl w:val="0"/>
          <w:numId w:val="10"/>
        </w:numPr>
        <w:shd w:val="clear" w:color="auto" w:fill="FFFFFF"/>
        <w:tabs>
          <w:tab w:val="left" w:pos="427"/>
        </w:tabs>
        <w:spacing w:line="276" w:lineRule="auto"/>
        <w:ind w:left="427" w:hanging="427"/>
        <w:contextualSpacing/>
        <w:jc w:val="both"/>
        <w:rPr>
          <w:sz w:val="22"/>
          <w:szCs w:val="22"/>
          <w:lang w:val="en-GB"/>
        </w:rPr>
        <w:sectPr w:rsidR="008539D4" w:rsidRPr="007D4320" w:rsidSect="00B54B8E">
          <w:pgSz w:w="11909" w:h="16834"/>
          <w:pgMar w:top="1440" w:right="852" w:bottom="360" w:left="1421" w:header="708" w:footer="708" w:gutter="0"/>
          <w:cols w:space="60"/>
          <w:noEndnote/>
        </w:sectPr>
      </w:pPr>
      <w:r w:rsidRPr="00FC5AD5">
        <w:rPr>
          <w:sz w:val="22"/>
          <w:szCs w:val="22"/>
          <w:lang w:val="en-GB"/>
        </w:rPr>
        <w:t>The entries submitted will not be returned. Once the selection procedure has been completed, the entries will be transferred to the Organizer</w:t>
      </w:r>
      <w:r w:rsidRPr="00FC5AD5">
        <w:rPr>
          <w:rFonts w:eastAsia="Times New Roman"/>
          <w:sz w:val="22"/>
          <w:szCs w:val="22"/>
          <w:lang w:val="en-GB"/>
        </w:rPr>
        <w:t>’s archives.</w:t>
      </w:r>
    </w:p>
    <w:p w14:paraId="4D927807" w14:textId="77777777" w:rsidR="008E2256" w:rsidRPr="00FC5AD5" w:rsidRDefault="008E2256" w:rsidP="007D4320">
      <w:pPr>
        <w:shd w:val="clear" w:color="auto" w:fill="FFFFFF"/>
        <w:spacing w:line="276" w:lineRule="auto"/>
        <w:contextualSpacing/>
        <w:rPr>
          <w:rFonts w:eastAsia="Times New Roman"/>
          <w:b/>
          <w:bCs/>
          <w:sz w:val="22"/>
          <w:szCs w:val="22"/>
          <w:lang w:val="en-GB"/>
        </w:rPr>
      </w:pPr>
    </w:p>
    <w:p w14:paraId="07138761" w14:textId="77777777" w:rsidR="008E2256" w:rsidRPr="00FC5AD5" w:rsidRDefault="00AF15B8" w:rsidP="008E2256">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6.</w:t>
      </w:r>
    </w:p>
    <w:p w14:paraId="133D37C2" w14:textId="77777777" w:rsidR="008539D4" w:rsidRPr="00FC5AD5" w:rsidRDefault="00AF15B8" w:rsidP="008E2256">
      <w:pPr>
        <w:shd w:val="clear" w:color="auto" w:fill="FFFFFF"/>
        <w:spacing w:line="276" w:lineRule="auto"/>
        <w:contextualSpacing/>
        <w:jc w:val="center"/>
        <w:rPr>
          <w:sz w:val="22"/>
          <w:szCs w:val="22"/>
          <w:lang w:val="en-GB"/>
        </w:rPr>
      </w:pPr>
      <w:r w:rsidRPr="00FC5AD5">
        <w:rPr>
          <w:rFonts w:eastAsia="Times New Roman"/>
          <w:b/>
          <w:bCs/>
          <w:sz w:val="22"/>
          <w:szCs w:val="22"/>
          <w:lang w:val="en-GB"/>
        </w:rPr>
        <w:t>Principles and criteria for evaluation of open call entries</w:t>
      </w:r>
    </w:p>
    <w:p w14:paraId="2E90C4B3" w14:textId="77777777" w:rsidR="008539D4" w:rsidRPr="00FC5AD5" w:rsidRDefault="00AF15B8" w:rsidP="00B54B8E">
      <w:pPr>
        <w:numPr>
          <w:ilvl w:val="0"/>
          <w:numId w:val="11"/>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Any entries submitted before the announcement of the open call or after the deadline specified in the announcement of the open call or herein, as well as any entries that fail meet the requirements specified in the announcement and herein shall be rejected.</w:t>
      </w:r>
    </w:p>
    <w:p w14:paraId="02D6DBDA" w14:textId="77777777" w:rsidR="008539D4" w:rsidRPr="00FC5AD5" w:rsidRDefault="00AF15B8" w:rsidP="00B54B8E">
      <w:pPr>
        <w:numPr>
          <w:ilvl w:val="0"/>
          <w:numId w:val="11"/>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Candidates whose entries have been rejected shall be informed by e-mail with the explanation of the reasons for the rejection of such entries.</w:t>
      </w:r>
    </w:p>
    <w:p w14:paraId="07BCDEFD" w14:textId="77777777" w:rsidR="008539D4" w:rsidRPr="00FC5AD5" w:rsidRDefault="00AF15B8" w:rsidP="00B54B8E">
      <w:pPr>
        <w:numPr>
          <w:ilvl w:val="0"/>
          <w:numId w:val="11"/>
        </w:numPr>
        <w:shd w:val="clear" w:color="auto" w:fill="FFFFFF"/>
        <w:tabs>
          <w:tab w:val="left" w:pos="427"/>
        </w:tabs>
        <w:spacing w:line="276" w:lineRule="auto"/>
        <w:contextualSpacing/>
        <w:rPr>
          <w:sz w:val="22"/>
          <w:szCs w:val="22"/>
          <w:lang w:val="en-GB"/>
        </w:rPr>
      </w:pPr>
      <w:r w:rsidRPr="00FC5AD5">
        <w:rPr>
          <w:sz w:val="22"/>
          <w:szCs w:val="22"/>
          <w:lang w:val="en-GB"/>
        </w:rPr>
        <w:t>Any rejected entries shall not be examined by the Jury.</w:t>
      </w:r>
    </w:p>
    <w:p w14:paraId="73C34A81" w14:textId="77777777" w:rsidR="008539D4" w:rsidRPr="00FC5AD5" w:rsidRDefault="00AF15B8" w:rsidP="00B54B8E">
      <w:pPr>
        <w:numPr>
          <w:ilvl w:val="0"/>
          <w:numId w:val="11"/>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Jury shall evaluate the candidates and proceed with the selection of the curator of the Festival on the basis of entries not rejected.</w:t>
      </w:r>
    </w:p>
    <w:p w14:paraId="260E2959" w14:textId="77777777" w:rsidR="008539D4" w:rsidRPr="00FC5AD5" w:rsidRDefault="00AF15B8" w:rsidP="00B54B8E">
      <w:pPr>
        <w:numPr>
          <w:ilvl w:val="0"/>
          <w:numId w:val="11"/>
        </w:numPr>
        <w:shd w:val="clear" w:color="auto" w:fill="FFFFFF"/>
        <w:tabs>
          <w:tab w:val="left" w:pos="427"/>
        </w:tabs>
        <w:spacing w:line="276" w:lineRule="auto"/>
        <w:contextualSpacing/>
        <w:rPr>
          <w:sz w:val="22"/>
          <w:szCs w:val="22"/>
          <w:lang w:val="en-GB"/>
        </w:rPr>
      </w:pPr>
      <w:r w:rsidRPr="00FC5AD5">
        <w:rPr>
          <w:sz w:val="22"/>
          <w:szCs w:val="22"/>
          <w:lang w:val="en-GB"/>
        </w:rPr>
        <w:t>The Organizer shall evaluate the candidates</w:t>
      </w:r>
      <w:r w:rsidRPr="00FC5AD5">
        <w:rPr>
          <w:rFonts w:eastAsia="Times New Roman"/>
          <w:sz w:val="22"/>
          <w:szCs w:val="22"/>
          <w:lang w:val="en-GB"/>
        </w:rPr>
        <w:t>’ entries on the basis of the following criteria:</w:t>
      </w:r>
    </w:p>
    <w:p w14:paraId="0854F4A8" w14:textId="77777777" w:rsidR="008539D4" w:rsidRPr="00FC5AD5" w:rsidRDefault="00AF15B8" w:rsidP="00B54B8E">
      <w:pPr>
        <w:numPr>
          <w:ilvl w:val="0"/>
          <w:numId w:val="12"/>
        </w:numPr>
        <w:shd w:val="clear" w:color="auto" w:fill="FFFFFF"/>
        <w:tabs>
          <w:tab w:val="left" w:pos="850"/>
        </w:tabs>
        <w:spacing w:line="276" w:lineRule="auto"/>
        <w:ind w:left="850" w:hanging="422"/>
        <w:contextualSpacing/>
        <w:jc w:val="both"/>
        <w:rPr>
          <w:sz w:val="22"/>
          <w:szCs w:val="22"/>
          <w:lang w:val="en-GB"/>
        </w:rPr>
      </w:pPr>
      <w:r w:rsidRPr="00FC5AD5">
        <w:rPr>
          <w:sz w:val="22"/>
          <w:szCs w:val="22"/>
          <w:lang w:val="en-GB"/>
        </w:rPr>
        <w:t>compliance with the formal requirements specified in the announcement or these Rules and Regulations,</w:t>
      </w:r>
    </w:p>
    <w:p w14:paraId="3E3A82C9" w14:textId="22B52C77" w:rsidR="008539D4" w:rsidRPr="00FC5AD5" w:rsidRDefault="00AF15B8" w:rsidP="00B54B8E">
      <w:pPr>
        <w:numPr>
          <w:ilvl w:val="0"/>
          <w:numId w:val="12"/>
        </w:numPr>
        <w:shd w:val="clear" w:color="auto" w:fill="FFFFFF"/>
        <w:tabs>
          <w:tab w:val="left" w:pos="850"/>
        </w:tabs>
        <w:spacing w:line="276" w:lineRule="auto"/>
        <w:ind w:left="850" w:hanging="422"/>
        <w:contextualSpacing/>
        <w:jc w:val="both"/>
        <w:rPr>
          <w:sz w:val="22"/>
          <w:szCs w:val="22"/>
          <w:lang w:val="en-GB"/>
        </w:rPr>
      </w:pPr>
      <w:r w:rsidRPr="00FC5AD5">
        <w:rPr>
          <w:sz w:val="22"/>
          <w:szCs w:val="22"/>
          <w:lang w:val="en-GB"/>
        </w:rPr>
        <w:t>the substantive value of the entry</w:t>
      </w:r>
      <w:r w:rsidRPr="00FC5AD5">
        <w:rPr>
          <w:rFonts w:eastAsia="Times New Roman"/>
          <w:sz w:val="22"/>
          <w:szCs w:val="22"/>
          <w:lang w:val="en-GB"/>
        </w:rPr>
        <w:t xml:space="preserve">’s contents, particularly its reference to the presumed location of the </w:t>
      </w:r>
      <w:r w:rsidR="0079343D" w:rsidRPr="00FC5AD5">
        <w:rPr>
          <w:sz w:val="22"/>
          <w:szCs w:val="22"/>
          <w:lang w:val="en-GB"/>
        </w:rPr>
        <w:t>1</w:t>
      </w:r>
      <w:r w:rsidR="007D4320">
        <w:rPr>
          <w:sz w:val="22"/>
          <w:szCs w:val="22"/>
          <w:lang w:val="en-GB"/>
        </w:rPr>
        <w:t>3</w:t>
      </w:r>
      <w:r w:rsidR="0079343D" w:rsidRPr="00FC5AD5">
        <w:rPr>
          <w:sz w:val="22"/>
          <w:szCs w:val="22"/>
          <w:vertAlign w:val="superscript"/>
          <w:lang w:val="en-GB"/>
        </w:rPr>
        <w:t>th</w:t>
      </w:r>
      <w:r w:rsidR="0079343D" w:rsidRPr="00FC5AD5">
        <w:rPr>
          <w:sz w:val="22"/>
          <w:szCs w:val="22"/>
          <w:lang w:val="en-GB"/>
        </w:rPr>
        <w:t xml:space="preserve"> edition of</w:t>
      </w:r>
      <w:r w:rsidR="0079343D" w:rsidRPr="00FC5AD5">
        <w:rPr>
          <w:rFonts w:eastAsia="Times New Roman"/>
          <w:sz w:val="22"/>
          <w:szCs w:val="22"/>
          <w:lang w:val="en-GB"/>
        </w:rPr>
        <w:t xml:space="preserve"> </w:t>
      </w:r>
      <w:r w:rsidRPr="00FC5AD5">
        <w:rPr>
          <w:rFonts w:eastAsia="Times New Roman"/>
          <w:sz w:val="22"/>
          <w:szCs w:val="22"/>
          <w:lang w:val="en-GB"/>
        </w:rPr>
        <w:t>the Festival,</w:t>
      </w:r>
    </w:p>
    <w:p w14:paraId="65B823DF" w14:textId="77777777" w:rsidR="008539D4" w:rsidRPr="00FC5AD5" w:rsidRDefault="00AF15B8" w:rsidP="00B54B8E">
      <w:pPr>
        <w:numPr>
          <w:ilvl w:val="0"/>
          <w:numId w:val="12"/>
        </w:numPr>
        <w:shd w:val="clear" w:color="auto" w:fill="FFFFFF"/>
        <w:tabs>
          <w:tab w:val="left" w:pos="850"/>
        </w:tabs>
        <w:spacing w:line="276" w:lineRule="auto"/>
        <w:ind w:left="850" w:hanging="422"/>
        <w:contextualSpacing/>
        <w:jc w:val="both"/>
        <w:rPr>
          <w:sz w:val="22"/>
          <w:szCs w:val="22"/>
          <w:lang w:val="en-GB"/>
        </w:rPr>
      </w:pPr>
      <w:r w:rsidRPr="00FC5AD5">
        <w:rPr>
          <w:sz w:val="22"/>
          <w:szCs w:val="22"/>
          <w:lang w:val="en-GB"/>
        </w:rPr>
        <w:t>assessment of creativity and originality of the concept of the Festival, of the list and description of achievements of artists to be invited to participate in the Festival and their projects and activities in public space,</w:t>
      </w:r>
    </w:p>
    <w:p w14:paraId="64450D75" w14:textId="77777777" w:rsidR="008539D4" w:rsidRPr="00FC5AD5" w:rsidRDefault="00AF15B8" w:rsidP="00B54B8E">
      <w:pPr>
        <w:numPr>
          <w:ilvl w:val="0"/>
          <w:numId w:val="13"/>
        </w:numPr>
        <w:shd w:val="clear" w:color="auto" w:fill="FFFFFF"/>
        <w:tabs>
          <w:tab w:val="left" w:pos="850"/>
        </w:tabs>
        <w:spacing w:line="276" w:lineRule="auto"/>
        <w:ind w:left="427"/>
        <w:contextualSpacing/>
        <w:rPr>
          <w:sz w:val="22"/>
          <w:szCs w:val="22"/>
          <w:lang w:val="en-GB"/>
        </w:rPr>
      </w:pPr>
      <w:r w:rsidRPr="00FC5AD5">
        <w:rPr>
          <w:sz w:val="22"/>
          <w:szCs w:val="22"/>
          <w:lang w:val="en-GB"/>
        </w:rPr>
        <w:t>clarity, comprehensibility and readability of the entry.</w:t>
      </w:r>
    </w:p>
    <w:p w14:paraId="48222D7A" w14:textId="77777777" w:rsidR="008E2256" w:rsidRPr="00FC5AD5" w:rsidRDefault="008E2256" w:rsidP="00B54B8E">
      <w:pPr>
        <w:shd w:val="clear" w:color="auto" w:fill="FFFFFF"/>
        <w:spacing w:line="276" w:lineRule="auto"/>
        <w:contextualSpacing/>
        <w:jc w:val="center"/>
        <w:rPr>
          <w:rFonts w:eastAsia="Times New Roman"/>
          <w:b/>
          <w:bCs/>
          <w:sz w:val="22"/>
          <w:szCs w:val="22"/>
          <w:lang w:val="en-GB"/>
        </w:rPr>
      </w:pPr>
    </w:p>
    <w:p w14:paraId="62377158" w14:textId="77777777" w:rsidR="008E2256" w:rsidRPr="00FC5AD5" w:rsidRDefault="00AF15B8" w:rsidP="00B54B8E">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7.</w:t>
      </w:r>
    </w:p>
    <w:p w14:paraId="04041683" w14:textId="77777777" w:rsidR="008539D4" w:rsidRPr="00FC5AD5" w:rsidRDefault="00AF15B8" w:rsidP="00B54B8E">
      <w:pPr>
        <w:shd w:val="clear" w:color="auto" w:fill="FFFFFF"/>
        <w:spacing w:line="276" w:lineRule="auto"/>
        <w:contextualSpacing/>
        <w:jc w:val="center"/>
        <w:rPr>
          <w:sz w:val="22"/>
          <w:szCs w:val="22"/>
          <w:lang w:val="en-GB"/>
        </w:rPr>
      </w:pPr>
      <w:r w:rsidRPr="00FC5AD5">
        <w:rPr>
          <w:rFonts w:eastAsia="Times New Roman"/>
          <w:b/>
          <w:bCs/>
          <w:sz w:val="22"/>
          <w:szCs w:val="22"/>
          <w:lang w:val="en-GB"/>
        </w:rPr>
        <w:t>The members of the Jury</w:t>
      </w:r>
    </w:p>
    <w:p w14:paraId="2BE05564" w14:textId="77777777" w:rsidR="008539D4" w:rsidRPr="00FC5AD5" w:rsidRDefault="00AF15B8" w:rsidP="00B54B8E">
      <w:pPr>
        <w:shd w:val="clear" w:color="auto" w:fill="FFFFFF"/>
        <w:tabs>
          <w:tab w:val="left" w:pos="427"/>
        </w:tabs>
        <w:spacing w:line="276" w:lineRule="auto"/>
        <w:contextualSpacing/>
        <w:rPr>
          <w:sz w:val="22"/>
          <w:szCs w:val="22"/>
          <w:lang w:val="en-GB"/>
        </w:rPr>
      </w:pPr>
      <w:r w:rsidRPr="00FC5AD5">
        <w:rPr>
          <w:sz w:val="22"/>
          <w:szCs w:val="22"/>
          <w:lang w:val="en-GB"/>
        </w:rPr>
        <w:t>1.</w:t>
      </w:r>
      <w:r w:rsidRPr="00FC5AD5">
        <w:rPr>
          <w:sz w:val="22"/>
          <w:szCs w:val="22"/>
          <w:lang w:val="en-GB"/>
        </w:rPr>
        <w:tab/>
        <w:t>The Jury to evaluate the submitted entries shall consist of:</w:t>
      </w:r>
    </w:p>
    <w:p w14:paraId="5838A0D6" w14:textId="77777777" w:rsidR="008539D4" w:rsidRPr="00FC5AD5" w:rsidRDefault="00AF15B8" w:rsidP="00B54B8E">
      <w:pPr>
        <w:numPr>
          <w:ilvl w:val="0"/>
          <w:numId w:val="14"/>
        </w:numPr>
        <w:shd w:val="clear" w:color="auto" w:fill="FFFFFF"/>
        <w:tabs>
          <w:tab w:val="left" w:pos="850"/>
        </w:tabs>
        <w:spacing w:line="276" w:lineRule="auto"/>
        <w:ind w:left="427"/>
        <w:contextualSpacing/>
        <w:rPr>
          <w:sz w:val="22"/>
          <w:szCs w:val="22"/>
          <w:lang w:val="en-GB"/>
        </w:rPr>
      </w:pPr>
      <w:r w:rsidRPr="00FC5AD5">
        <w:rPr>
          <w:sz w:val="22"/>
          <w:szCs w:val="22"/>
          <w:lang w:val="en-GB"/>
        </w:rPr>
        <w:t xml:space="preserve">the Director of </w:t>
      </w:r>
      <w:r w:rsidR="00161D59" w:rsidRPr="00FC5AD5">
        <w:rPr>
          <w:kern w:val="2"/>
          <w:sz w:val="22"/>
          <w:szCs w:val="22"/>
          <w:lang w:val="en-US" w:eastAsia="ar-SA"/>
        </w:rPr>
        <w:t>City Culture Institute (Instytut Kultury Miejskiej)</w:t>
      </w:r>
      <w:r w:rsidRPr="00FC5AD5">
        <w:rPr>
          <w:rFonts w:eastAsia="Times New Roman"/>
          <w:sz w:val="22"/>
          <w:szCs w:val="22"/>
          <w:lang w:val="en-GB"/>
        </w:rPr>
        <w:t>,</w:t>
      </w:r>
    </w:p>
    <w:p w14:paraId="0F7F24D6" w14:textId="77777777" w:rsidR="008539D4" w:rsidRPr="00FC5AD5" w:rsidRDefault="00AF15B8" w:rsidP="00B54B8E">
      <w:pPr>
        <w:numPr>
          <w:ilvl w:val="0"/>
          <w:numId w:val="14"/>
        </w:numPr>
        <w:shd w:val="clear" w:color="auto" w:fill="FFFFFF"/>
        <w:tabs>
          <w:tab w:val="left" w:pos="850"/>
        </w:tabs>
        <w:spacing w:line="276" w:lineRule="auto"/>
        <w:ind w:left="427"/>
        <w:contextualSpacing/>
        <w:rPr>
          <w:sz w:val="22"/>
          <w:szCs w:val="22"/>
          <w:lang w:val="en-GB"/>
        </w:rPr>
      </w:pPr>
      <w:r w:rsidRPr="00FC5AD5">
        <w:rPr>
          <w:sz w:val="22"/>
          <w:szCs w:val="22"/>
          <w:lang w:val="en-GB"/>
        </w:rPr>
        <w:t>the Director of the Gda</w:t>
      </w:r>
      <w:r w:rsidRPr="00FC5AD5">
        <w:rPr>
          <w:rFonts w:eastAsia="Times New Roman"/>
          <w:sz w:val="22"/>
          <w:szCs w:val="22"/>
          <w:lang w:val="en-GB"/>
        </w:rPr>
        <w:t>ńsk City Gallery,</w:t>
      </w:r>
    </w:p>
    <w:p w14:paraId="1BB4D938" w14:textId="77777777" w:rsidR="008539D4" w:rsidRPr="00FC5AD5" w:rsidRDefault="00AF15B8" w:rsidP="00B54B8E">
      <w:pPr>
        <w:numPr>
          <w:ilvl w:val="0"/>
          <w:numId w:val="14"/>
        </w:numPr>
        <w:shd w:val="clear" w:color="auto" w:fill="FFFFFF"/>
        <w:tabs>
          <w:tab w:val="left" w:pos="850"/>
        </w:tabs>
        <w:spacing w:line="276" w:lineRule="auto"/>
        <w:ind w:left="427"/>
        <w:contextualSpacing/>
        <w:rPr>
          <w:sz w:val="22"/>
          <w:szCs w:val="22"/>
          <w:lang w:val="en-GB"/>
        </w:rPr>
      </w:pPr>
      <w:r w:rsidRPr="00FC5AD5">
        <w:rPr>
          <w:sz w:val="22"/>
          <w:szCs w:val="22"/>
          <w:lang w:val="en-GB"/>
        </w:rPr>
        <w:t>first representative of the artistic society invited to the Jury,</w:t>
      </w:r>
    </w:p>
    <w:p w14:paraId="03FE0B05" w14:textId="77777777" w:rsidR="008539D4" w:rsidRPr="00FC5AD5" w:rsidRDefault="00AF15B8" w:rsidP="00B54B8E">
      <w:pPr>
        <w:numPr>
          <w:ilvl w:val="0"/>
          <w:numId w:val="14"/>
        </w:numPr>
        <w:shd w:val="clear" w:color="auto" w:fill="FFFFFF"/>
        <w:tabs>
          <w:tab w:val="left" w:pos="850"/>
        </w:tabs>
        <w:spacing w:line="276" w:lineRule="auto"/>
        <w:ind w:left="427"/>
        <w:contextualSpacing/>
        <w:rPr>
          <w:sz w:val="22"/>
          <w:szCs w:val="22"/>
          <w:lang w:val="en-GB"/>
        </w:rPr>
      </w:pPr>
      <w:r w:rsidRPr="00FC5AD5">
        <w:rPr>
          <w:sz w:val="22"/>
          <w:szCs w:val="22"/>
          <w:lang w:val="en-GB"/>
        </w:rPr>
        <w:t>second representative of the artis</w:t>
      </w:r>
      <w:r w:rsidR="0079343D" w:rsidRPr="00FC5AD5">
        <w:rPr>
          <w:sz w:val="22"/>
          <w:szCs w:val="22"/>
          <w:lang w:val="en-GB"/>
        </w:rPr>
        <w:t>tic society invited to the Jury,</w:t>
      </w:r>
    </w:p>
    <w:p w14:paraId="43F971D8" w14:textId="77777777" w:rsidR="0079343D" w:rsidRPr="00FC5AD5" w:rsidRDefault="0079343D" w:rsidP="00B54B8E">
      <w:pPr>
        <w:numPr>
          <w:ilvl w:val="0"/>
          <w:numId w:val="14"/>
        </w:numPr>
        <w:shd w:val="clear" w:color="auto" w:fill="FFFFFF"/>
        <w:tabs>
          <w:tab w:val="left" w:pos="850"/>
        </w:tabs>
        <w:spacing w:line="276" w:lineRule="auto"/>
        <w:ind w:left="427"/>
        <w:contextualSpacing/>
        <w:rPr>
          <w:sz w:val="22"/>
          <w:szCs w:val="22"/>
          <w:lang w:val="en-GB"/>
        </w:rPr>
      </w:pPr>
      <w:r w:rsidRPr="00FC5AD5">
        <w:rPr>
          <w:sz w:val="22"/>
          <w:szCs w:val="22"/>
          <w:lang w:val="en-GB"/>
        </w:rPr>
        <w:t>third representative of the artistic society invited to the Jury.</w:t>
      </w:r>
    </w:p>
    <w:p w14:paraId="539139B1" w14:textId="77777777" w:rsidR="008539D4" w:rsidRPr="00FC5AD5" w:rsidRDefault="00AF15B8" w:rsidP="00B54B8E">
      <w:pPr>
        <w:numPr>
          <w:ilvl w:val="0"/>
          <w:numId w:val="15"/>
        </w:numPr>
        <w:shd w:val="clear" w:color="auto" w:fill="FFFFFF"/>
        <w:tabs>
          <w:tab w:val="left" w:pos="427"/>
        </w:tabs>
        <w:spacing w:line="276" w:lineRule="auto"/>
        <w:contextualSpacing/>
        <w:rPr>
          <w:sz w:val="22"/>
          <w:szCs w:val="22"/>
          <w:lang w:val="en-GB"/>
        </w:rPr>
      </w:pPr>
      <w:r w:rsidRPr="00FC5AD5">
        <w:rPr>
          <w:sz w:val="22"/>
          <w:szCs w:val="22"/>
          <w:lang w:val="en-GB"/>
        </w:rPr>
        <w:t>The Jury shall debate at meetings called according to the needs of the Jury.</w:t>
      </w:r>
    </w:p>
    <w:p w14:paraId="055F2D6C" w14:textId="77777777" w:rsidR="008539D4" w:rsidRPr="00FC5AD5" w:rsidRDefault="00AF15B8" w:rsidP="00B54B8E">
      <w:pPr>
        <w:numPr>
          <w:ilvl w:val="0"/>
          <w:numId w:val="15"/>
        </w:numPr>
        <w:shd w:val="clear" w:color="auto" w:fill="FFFFFF"/>
        <w:tabs>
          <w:tab w:val="left" w:pos="427"/>
        </w:tabs>
        <w:spacing w:line="276" w:lineRule="auto"/>
        <w:contextualSpacing/>
        <w:rPr>
          <w:sz w:val="22"/>
          <w:szCs w:val="22"/>
          <w:lang w:val="en-GB"/>
        </w:rPr>
      </w:pPr>
      <w:r w:rsidRPr="00FC5AD5">
        <w:rPr>
          <w:sz w:val="22"/>
          <w:szCs w:val="22"/>
          <w:lang w:val="en-GB"/>
        </w:rPr>
        <w:t>Any binding decisions of the Jury re</w:t>
      </w:r>
      <w:r w:rsidR="0079343D" w:rsidRPr="00FC5AD5">
        <w:rPr>
          <w:sz w:val="22"/>
          <w:szCs w:val="22"/>
          <w:lang w:val="en-GB"/>
        </w:rPr>
        <w:t xml:space="preserve">quire the presence of at least </w:t>
      </w:r>
      <w:r w:rsidR="00E5219A">
        <w:rPr>
          <w:sz w:val="22"/>
          <w:szCs w:val="22"/>
          <w:lang w:val="en-GB"/>
        </w:rPr>
        <w:t>4</w:t>
      </w:r>
      <w:r w:rsidR="0079343D" w:rsidRPr="00FC5AD5">
        <w:rPr>
          <w:sz w:val="22"/>
          <w:szCs w:val="22"/>
          <w:lang w:val="en-GB"/>
        </w:rPr>
        <w:t>/</w:t>
      </w:r>
      <w:r w:rsidR="00E5219A">
        <w:rPr>
          <w:sz w:val="22"/>
          <w:szCs w:val="22"/>
          <w:lang w:val="en-GB"/>
        </w:rPr>
        <w:t>5</w:t>
      </w:r>
      <w:r w:rsidRPr="00FC5AD5">
        <w:rPr>
          <w:sz w:val="22"/>
          <w:szCs w:val="22"/>
          <w:lang w:val="en-GB"/>
        </w:rPr>
        <w:t xml:space="preserve"> of its members.</w:t>
      </w:r>
    </w:p>
    <w:p w14:paraId="2F5E2DDA" w14:textId="77777777" w:rsidR="008539D4" w:rsidRPr="00FC5AD5" w:rsidRDefault="00AF15B8" w:rsidP="00B54B8E">
      <w:pPr>
        <w:numPr>
          <w:ilvl w:val="0"/>
          <w:numId w:val="15"/>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Jury shall commence its proceeding at its first meeting from verifying whether the submitted entries contain all documents specified in the announcement of the open call or herein and whether the submitted documents confirm the candidate meets the requirements specified in the announcement of the open call or herein.</w:t>
      </w:r>
    </w:p>
    <w:p w14:paraId="4B11BEB7" w14:textId="77777777" w:rsidR="008E2256" w:rsidRPr="00FC5AD5" w:rsidRDefault="008E2256" w:rsidP="00B54B8E">
      <w:pPr>
        <w:shd w:val="clear" w:color="auto" w:fill="FFFFFF"/>
        <w:spacing w:line="276" w:lineRule="auto"/>
        <w:contextualSpacing/>
        <w:jc w:val="center"/>
        <w:rPr>
          <w:rFonts w:eastAsia="Times New Roman"/>
          <w:b/>
          <w:bCs/>
          <w:sz w:val="22"/>
          <w:szCs w:val="22"/>
          <w:lang w:val="en-GB"/>
        </w:rPr>
      </w:pPr>
    </w:p>
    <w:p w14:paraId="02CE4701" w14:textId="77777777" w:rsidR="008E2256" w:rsidRPr="00FC5AD5" w:rsidRDefault="00AF15B8" w:rsidP="00B54B8E">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8.</w:t>
      </w:r>
    </w:p>
    <w:p w14:paraId="3E86A0A5" w14:textId="77777777" w:rsidR="008539D4" w:rsidRPr="00FC5AD5" w:rsidRDefault="00AF15B8" w:rsidP="00B54B8E">
      <w:pPr>
        <w:shd w:val="clear" w:color="auto" w:fill="FFFFFF"/>
        <w:spacing w:line="276" w:lineRule="auto"/>
        <w:contextualSpacing/>
        <w:jc w:val="center"/>
        <w:rPr>
          <w:sz w:val="22"/>
          <w:szCs w:val="22"/>
          <w:lang w:val="en-GB"/>
        </w:rPr>
      </w:pPr>
      <w:r w:rsidRPr="00FC5AD5">
        <w:rPr>
          <w:rFonts w:eastAsia="Times New Roman"/>
          <w:b/>
          <w:bCs/>
          <w:sz w:val="22"/>
          <w:szCs w:val="22"/>
          <w:lang w:val="en-GB"/>
        </w:rPr>
        <w:t>Documenting the open call proceeding</w:t>
      </w:r>
    </w:p>
    <w:p w14:paraId="4DCDA505" w14:textId="77777777" w:rsidR="008539D4" w:rsidRPr="00FC5AD5" w:rsidRDefault="00AF15B8" w:rsidP="00B54B8E">
      <w:pPr>
        <w:numPr>
          <w:ilvl w:val="0"/>
          <w:numId w:val="16"/>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 xml:space="preserve">The open call proceeding shall be documented in the form of minutes containing the data specified in </w:t>
      </w:r>
      <w:r w:rsidR="00E96D73" w:rsidRPr="00FC5AD5">
        <w:rPr>
          <w:sz w:val="22"/>
          <w:szCs w:val="22"/>
          <w:lang w:val="en-GB"/>
        </w:rPr>
        <w:t>item no</w:t>
      </w:r>
      <w:r w:rsidRPr="00FC5AD5">
        <w:rPr>
          <w:sz w:val="22"/>
          <w:szCs w:val="22"/>
          <w:lang w:val="en-GB"/>
        </w:rPr>
        <w:t xml:space="preserve"> 2 below.</w:t>
      </w:r>
    </w:p>
    <w:p w14:paraId="6540A1CE" w14:textId="77777777" w:rsidR="003C3D40" w:rsidRPr="00FC5AD5" w:rsidRDefault="00AF15B8" w:rsidP="00B54B8E">
      <w:pPr>
        <w:numPr>
          <w:ilvl w:val="0"/>
          <w:numId w:val="16"/>
        </w:numPr>
        <w:shd w:val="clear" w:color="auto" w:fill="FFFFFF"/>
        <w:tabs>
          <w:tab w:val="left" w:pos="427"/>
        </w:tabs>
        <w:spacing w:line="276" w:lineRule="auto"/>
        <w:ind w:left="427" w:right="422" w:hanging="427"/>
        <w:contextualSpacing/>
        <w:rPr>
          <w:sz w:val="22"/>
          <w:szCs w:val="22"/>
          <w:lang w:val="en-GB"/>
        </w:rPr>
      </w:pPr>
      <w:r w:rsidRPr="00FC5AD5">
        <w:rPr>
          <w:sz w:val="22"/>
          <w:szCs w:val="22"/>
          <w:lang w:val="en-GB"/>
        </w:rPr>
        <w:t>Minutes of the proceeding and choosing the winner of</w:t>
      </w:r>
      <w:r w:rsidR="003C3D40" w:rsidRPr="00FC5AD5">
        <w:rPr>
          <w:sz w:val="22"/>
          <w:szCs w:val="22"/>
          <w:lang w:val="en-GB"/>
        </w:rPr>
        <w:t xml:space="preserve"> the competition shall contain:</w:t>
      </w:r>
    </w:p>
    <w:p w14:paraId="7B8C58BD" w14:textId="77777777" w:rsidR="008539D4" w:rsidRPr="00FC5AD5" w:rsidRDefault="00AF15B8" w:rsidP="003C3D40">
      <w:pPr>
        <w:pStyle w:val="Akapitzlist"/>
        <w:numPr>
          <w:ilvl w:val="0"/>
          <w:numId w:val="21"/>
        </w:numPr>
        <w:shd w:val="clear" w:color="auto" w:fill="FFFFFF"/>
        <w:tabs>
          <w:tab w:val="left" w:pos="427"/>
        </w:tabs>
        <w:spacing w:line="276" w:lineRule="auto"/>
        <w:ind w:left="709" w:right="422" w:hanging="283"/>
        <w:rPr>
          <w:sz w:val="22"/>
          <w:szCs w:val="22"/>
          <w:lang w:val="en-GB"/>
        </w:rPr>
      </w:pPr>
      <w:r w:rsidRPr="00FC5AD5">
        <w:rPr>
          <w:sz w:val="22"/>
          <w:szCs w:val="22"/>
          <w:lang w:val="en-GB"/>
        </w:rPr>
        <w:t>date and place of carrying out particular actions of the proceeding,</w:t>
      </w:r>
    </w:p>
    <w:p w14:paraId="523542FF" w14:textId="77777777" w:rsidR="008539D4" w:rsidRPr="00FC5AD5" w:rsidRDefault="008539D4" w:rsidP="003C3D40">
      <w:pPr>
        <w:numPr>
          <w:ilvl w:val="0"/>
          <w:numId w:val="21"/>
        </w:numPr>
        <w:shd w:val="clear" w:color="auto" w:fill="FFFFFF"/>
        <w:tabs>
          <w:tab w:val="left" w:pos="427"/>
        </w:tabs>
        <w:spacing w:line="276" w:lineRule="auto"/>
        <w:ind w:left="709" w:right="422" w:hanging="283"/>
        <w:contextualSpacing/>
        <w:rPr>
          <w:sz w:val="22"/>
          <w:szCs w:val="22"/>
          <w:lang w:val="en-GB"/>
        </w:rPr>
        <w:sectPr w:rsidR="008539D4" w:rsidRPr="00FC5AD5" w:rsidSect="00B54B8E">
          <w:pgSz w:w="11909" w:h="16834"/>
          <w:pgMar w:top="1440" w:right="852" w:bottom="720" w:left="1421" w:header="708" w:footer="708" w:gutter="0"/>
          <w:cols w:space="60"/>
          <w:noEndnote/>
        </w:sectPr>
      </w:pPr>
    </w:p>
    <w:p w14:paraId="6057FFAF" w14:textId="77777777" w:rsidR="008539D4" w:rsidRPr="00FC5AD5" w:rsidRDefault="00AF15B8" w:rsidP="003C3D40">
      <w:pPr>
        <w:numPr>
          <w:ilvl w:val="0"/>
          <w:numId w:val="21"/>
        </w:numPr>
        <w:shd w:val="clear" w:color="auto" w:fill="FFFFFF"/>
        <w:tabs>
          <w:tab w:val="left" w:pos="850"/>
        </w:tabs>
        <w:spacing w:line="276" w:lineRule="auto"/>
        <w:ind w:left="709" w:hanging="283"/>
        <w:contextualSpacing/>
        <w:rPr>
          <w:sz w:val="22"/>
          <w:szCs w:val="22"/>
          <w:lang w:val="en-GB"/>
        </w:rPr>
      </w:pPr>
      <w:r w:rsidRPr="00FC5AD5">
        <w:rPr>
          <w:sz w:val="22"/>
          <w:szCs w:val="22"/>
          <w:lang w:val="en-GB"/>
        </w:rPr>
        <w:lastRenderedPageBreak/>
        <w:t>full names of the persons conducting the proceeding, including members of the Jury,</w:t>
      </w:r>
    </w:p>
    <w:p w14:paraId="2AF8CE9E" w14:textId="77777777" w:rsidR="008539D4" w:rsidRPr="00FC5AD5" w:rsidRDefault="00AF15B8" w:rsidP="003C3D40">
      <w:pPr>
        <w:numPr>
          <w:ilvl w:val="0"/>
          <w:numId w:val="21"/>
        </w:numPr>
        <w:shd w:val="clear" w:color="auto" w:fill="FFFFFF"/>
        <w:tabs>
          <w:tab w:val="left" w:pos="850"/>
        </w:tabs>
        <w:spacing w:line="276" w:lineRule="auto"/>
        <w:ind w:left="709" w:hanging="283"/>
        <w:contextualSpacing/>
        <w:rPr>
          <w:sz w:val="22"/>
          <w:szCs w:val="22"/>
          <w:lang w:val="en-GB"/>
        </w:rPr>
      </w:pPr>
      <w:r w:rsidRPr="00FC5AD5">
        <w:rPr>
          <w:sz w:val="22"/>
          <w:szCs w:val="22"/>
          <w:lang w:val="en-GB"/>
        </w:rPr>
        <w:t>date and time of entries</w:t>
      </w:r>
      <w:r w:rsidRPr="00FC5AD5">
        <w:rPr>
          <w:rFonts w:eastAsia="Times New Roman"/>
          <w:sz w:val="22"/>
          <w:szCs w:val="22"/>
          <w:lang w:val="en-GB"/>
        </w:rPr>
        <w:t>’ submission,</w:t>
      </w:r>
    </w:p>
    <w:p w14:paraId="261B4869" w14:textId="77777777" w:rsidR="008539D4" w:rsidRPr="00FC5AD5" w:rsidRDefault="00AF15B8" w:rsidP="003C3D40">
      <w:pPr>
        <w:numPr>
          <w:ilvl w:val="0"/>
          <w:numId w:val="21"/>
        </w:numPr>
        <w:shd w:val="clear" w:color="auto" w:fill="FFFFFF"/>
        <w:tabs>
          <w:tab w:val="left" w:pos="850"/>
        </w:tabs>
        <w:spacing w:line="276" w:lineRule="auto"/>
        <w:ind w:left="709" w:hanging="283"/>
        <w:contextualSpacing/>
        <w:rPr>
          <w:sz w:val="22"/>
          <w:szCs w:val="22"/>
          <w:lang w:val="en-GB"/>
        </w:rPr>
      </w:pPr>
      <w:r w:rsidRPr="00FC5AD5">
        <w:rPr>
          <w:sz w:val="22"/>
          <w:szCs w:val="22"/>
          <w:lang w:val="en-GB"/>
        </w:rPr>
        <w:t>list of candidates participating in the proceeding,</w:t>
      </w:r>
    </w:p>
    <w:p w14:paraId="7FB5A2C8" w14:textId="77777777" w:rsidR="008539D4" w:rsidRPr="00FC5AD5" w:rsidRDefault="00AF15B8" w:rsidP="003C3D40">
      <w:pPr>
        <w:numPr>
          <w:ilvl w:val="0"/>
          <w:numId w:val="21"/>
        </w:numPr>
        <w:shd w:val="clear" w:color="auto" w:fill="FFFFFF"/>
        <w:tabs>
          <w:tab w:val="left" w:pos="850"/>
        </w:tabs>
        <w:spacing w:line="276" w:lineRule="auto"/>
        <w:ind w:left="709" w:hanging="283"/>
        <w:contextualSpacing/>
        <w:rPr>
          <w:sz w:val="22"/>
          <w:szCs w:val="22"/>
          <w:lang w:val="en-GB"/>
        </w:rPr>
      </w:pPr>
      <w:r w:rsidRPr="00FC5AD5">
        <w:rPr>
          <w:sz w:val="22"/>
          <w:szCs w:val="22"/>
          <w:lang w:val="en-GB"/>
        </w:rPr>
        <w:t>description of the actions carried out,</w:t>
      </w:r>
    </w:p>
    <w:p w14:paraId="7632CD29" w14:textId="77777777" w:rsidR="008539D4" w:rsidRPr="00FC5AD5" w:rsidRDefault="00AF15B8" w:rsidP="003C3D40">
      <w:pPr>
        <w:numPr>
          <w:ilvl w:val="0"/>
          <w:numId w:val="21"/>
        </w:numPr>
        <w:shd w:val="clear" w:color="auto" w:fill="FFFFFF"/>
        <w:tabs>
          <w:tab w:val="left" w:pos="850"/>
        </w:tabs>
        <w:spacing w:line="276" w:lineRule="auto"/>
        <w:ind w:left="709" w:hanging="283"/>
        <w:contextualSpacing/>
        <w:rPr>
          <w:sz w:val="22"/>
          <w:szCs w:val="22"/>
          <w:lang w:val="en-GB"/>
        </w:rPr>
      </w:pPr>
      <w:r w:rsidRPr="00FC5AD5">
        <w:rPr>
          <w:sz w:val="22"/>
          <w:szCs w:val="22"/>
          <w:lang w:val="en-GB"/>
        </w:rPr>
        <w:t>summary of the evaluation of submitted entries and the results of the proceeding.</w:t>
      </w:r>
    </w:p>
    <w:p w14:paraId="15F59D80" w14:textId="77777777" w:rsidR="008539D4" w:rsidRPr="00FC5AD5" w:rsidRDefault="00AF15B8" w:rsidP="008E2256">
      <w:pPr>
        <w:pStyle w:val="Akapitzlist"/>
        <w:numPr>
          <w:ilvl w:val="0"/>
          <w:numId w:val="16"/>
        </w:numPr>
        <w:shd w:val="clear" w:color="auto" w:fill="FFFFFF"/>
        <w:spacing w:line="276" w:lineRule="auto"/>
        <w:ind w:left="426" w:hanging="426"/>
        <w:jc w:val="both"/>
        <w:rPr>
          <w:sz w:val="22"/>
          <w:szCs w:val="22"/>
          <w:lang w:val="en-GB"/>
        </w:rPr>
      </w:pPr>
      <w:r w:rsidRPr="00FC5AD5">
        <w:rPr>
          <w:sz w:val="22"/>
          <w:szCs w:val="22"/>
          <w:lang w:val="en-GB"/>
        </w:rPr>
        <w:t>The minutes together with the open call documentation, particularly the entries submitted in the course of the competition, shall be stored by the Organizer.</w:t>
      </w:r>
    </w:p>
    <w:p w14:paraId="0AA7F7DE" w14:textId="77777777" w:rsidR="008E2256" w:rsidRPr="00FC5AD5" w:rsidRDefault="008E2256" w:rsidP="00B54B8E">
      <w:pPr>
        <w:shd w:val="clear" w:color="auto" w:fill="FFFFFF"/>
        <w:spacing w:line="276" w:lineRule="auto"/>
        <w:contextualSpacing/>
        <w:jc w:val="center"/>
        <w:rPr>
          <w:rFonts w:eastAsia="Times New Roman"/>
          <w:b/>
          <w:bCs/>
          <w:sz w:val="22"/>
          <w:szCs w:val="22"/>
          <w:lang w:val="en-GB"/>
        </w:rPr>
      </w:pPr>
    </w:p>
    <w:p w14:paraId="68DCB43F" w14:textId="77777777" w:rsidR="008E2256" w:rsidRPr="00FC5AD5" w:rsidRDefault="00AF15B8" w:rsidP="00B54B8E">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9.</w:t>
      </w:r>
    </w:p>
    <w:p w14:paraId="75FBC25B" w14:textId="77777777" w:rsidR="008539D4" w:rsidRPr="00FC5AD5" w:rsidRDefault="00AF15B8" w:rsidP="00B54B8E">
      <w:pPr>
        <w:shd w:val="clear" w:color="auto" w:fill="FFFFFF"/>
        <w:spacing w:line="276" w:lineRule="auto"/>
        <w:contextualSpacing/>
        <w:jc w:val="center"/>
        <w:rPr>
          <w:sz w:val="22"/>
          <w:szCs w:val="22"/>
          <w:lang w:val="en-GB"/>
        </w:rPr>
      </w:pPr>
      <w:r w:rsidRPr="00FC5AD5">
        <w:rPr>
          <w:rFonts w:eastAsia="Times New Roman"/>
          <w:b/>
          <w:bCs/>
          <w:sz w:val="22"/>
          <w:szCs w:val="22"/>
          <w:lang w:val="en-GB"/>
        </w:rPr>
        <w:t>The choice of the curator of the Festival</w:t>
      </w:r>
    </w:p>
    <w:p w14:paraId="565C055C" w14:textId="77777777" w:rsidR="008539D4" w:rsidRPr="00FC5AD5" w:rsidRDefault="00AF15B8" w:rsidP="00B54B8E">
      <w:pPr>
        <w:numPr>
          <w:ilvl w:val="0"/>
          <w:numId w:val="18"/>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A candidate for the curator of the Festival shall be selected by the Jury in open vote by simple majority of the present members.</w:t>
      </w:r>
    </w:p>
    <w:p w14:paraId="23466E45" w14:textId="77777777" w:rsidR="008539D4" w:rsidRPr="00FC5AD5" w:rsidRDefault="00AF15B8" w:rsidP="00B54B8E">
      <w:pPr>
        <w:numPr>
          <w:ilvl w:val="0"/>
          <w:numId w:val="18"/>
        </w:numPr>
        <w:shd w:val="clear" w:color="auto" w:fill="FFFFFF"/>
        <w:tabs>
          <w:tab w:val="left" w:pos="427"/>
        </w:tabs>
        <w:spacing w:line="276" w:lineRule="auto"/>
        <w:contextualSpacing/>
        <w:rPr>
          <w:sz w:val="22"/>
          <w:szCs w:val="22"/>
          <w:lang w:val="en-GB"/>
        </w:rPr>
      </w:pPr>
      <w:r w:rsidRPr="00FC5AD5">
        <w:rPr>
          <w:sz w:val="22"/>
          <w:szCs w:val="22"/>
          <w:lang w:val="en-GB"/>
        </w:rPr>
        <w:t>Each Member of the Jury shall have one vote.</w:t>
      </w:r>
    </w:p>
    <w:p w14:paraId="60010A5B" w14:textId="77777777" w:rsidR="008539D4" w:rsidRPr="00FC5AD5" w:rsidRDefault="00AF15B8" w:rsidP="00B54B8E">
      <w:pPr>
        <w:numPr>
          <w:ilvl w:val="0"/>
          <w:numId w:val="18"/>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candidate with the largest number of votes shall be considered the winner of the open call.</w:t>
      </w:r>
    </w:p>
    <w:p w14:paraId="22F7353A" w14:textId="77777777" w:rsidR="008539D4" w:rsidRPr="00FC5AD5" w:rsidRDefault="00AF15B8" w:rsidP="00B54B8E">
      <w:pPr>
        <w:numPr>
          <w:ilvl w:val="0"/>
          <w:numId w:val="18"/>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If two or more candidates the same number of votes, the second ballot shall be carried out among only those candidates who obtained the same highest number of votes.</w:t>
      </w:r>
    </w:p>
    <w:p w14:paraId="00C1C8B1" w14:textId="77777777" w:rsidR="008539D4" w:rsidRPr="00FC5AD5" w:rsidRDefault="00AF15B8" w:rsidP="00B54B8E">
      <w:pPr>
        <w:numPr>
          <w:ilvl w:val="0"/>
          <w:numId w:val="18"/>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If the second ballot fails to select one candidate, all candidates who have obtained the same highest number of votes shall be candidates for the position of the curator of the Festival, from among whom the winner shall be selected by the Organizer of the open call.</w:t>
      </w:r>
    </w:p>
    <w:p w14:paraId="253CE0E1" w14:textId="77777777" w:rsidR="008539D4" w:rsidRPr="00FC5AD5" w:rsidRDefault="00AF15B8" w:rsidP="00B54B8E">
      <w:pPr>
        <w:numPr>
          <w:ilvl w:val="0"/>
          <w:numId w:val="18"/>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 xml:space="preserve">The decision of the Jury, except for the situation specified in </w:t>
      </w:r>
      <w:r w:rsidR="00E96D73" w:rsidRPr="00FC5AD5">
        <w:rPr>
          <w:sz w:val="22"/>
          <w:szCs w:val="22"/>
          <w:lang w:val="en-GB"/>
        </w:rPr>
        <w:t>item no</w:t>
      </w:r>
      <w:r w:rsidRPr="00FC5AD5">
        <w:rPr>
          <w:sz w:val="22"/>
          <w:szCs w:val="22"/>
          <w:lang w:val="en-GB"/>
        </w:rPr>
        <w:t xml:space="preserve"> 5 above, shall be final and cannot be appealed against.</w:t>
      </w:r>
    </w:p>
    <w:p w14:paraId="2B8BE285" w14:textId="77777777" w:rsidR="003C3D40" w:rsidRPr="00FC5AD5" w:rsidRDefault="003C3D40" w:rsidP="00A5321F">
      <w:pPr>
        <w:shd w:val="clear" w:color="auto" w:fill="FFFFFF"/>
        <w:spacing w:line="276" w:lineRule="auto"/>
        <w:contextualSpacing/>
        <w:jc w:val="center"/>
        <w:rPr>
          <w:rFonts w:eastAsia="Times New Roman"/>
          <w:b/>
          <w:bCs/>
          <w:sz w:val="22"/>
          <w:szCs w:val="22"/>
          <w:lang w:val="en-GB"/>
        </w:rPr>
      </w:pPr>
    </w:p>
    <w:p w14:paraId="307DD1EF" w14:textId="77777777" w:rsidR="00E96D73" w:rsidRPr="00FC5AD5" w:rsidRDefault="00E96D73" w:rsidP="00A5321F">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10.</w:t>
      </w:r>
    </w:p>
    <w:p w14:paraId="65EB9633" w14:textId="77777777" w:rsidR="00E96D73" w:rsidRPr="00FC5AD5" w:rsidRDefault="00E96D73" w:rsidP="00A5321F">
      <w:pPr>
        <w:shd w:val="clear" w:color="auto" w:fill="FFFFFF"/>
        <w:spacing w:line="276" w:lineRule="auto"/>
        <w:contextualSpacing/>
        <w:jc w:val="center"/>
        <w:rPr>
          <w:b/>
          <w:sz w:val="22"/>
          <w:szCs w:val="22"/>
          <w:lang w:val="en-GB"/>
        </w:rPr>
      </w:pPr>
      <w:r w:rsidRPr="00FC5AD5">
        <w:rPr>
          <w:b/>
          <w:sz w:val="22"/>
          <w:szCs w:val="22"/>
          <w:lang w:val="en-GB"/>
        </w:rPr>
        <w:t>Personal data</w:t>
      </w:r>
    </w:p>
    <w:p w14:paraId="19EE18F4" w14:textId="77777777" w:rsidR="00161D59" w:rsidRPr="00FC5AD5" w:rsidRDefault="00E96D73" w:rsidP="00A5321F">
      <w:pPr>
        <w:pStyle w:val="Akapitzlist"/>
        <w:numPr>
          <w:ilvl w:val="0"/>
          <w:numId w:val="23"/>
        </w:numPr>
        <w:spacing w:line="276" w:lineRule="auto"/>
        <w:ind w:left="284" w:hanging="284"/>
        <w:jc w:val="both"/>
        <w:rPr>
          <w:kern w:val="2"/>
          <w:sz w:val="22"/>
          <w:szCs w:val="22"/>
          <w:lang w:val="en-US" w:eastAsia="ar-SA"/>
        </w:rPr>
      </w:pPr>
      <w:r w:rsidRPr="00FC5AD5">
        <w:rPr>
          <w:kern w:val="2"/>
          <w:sz w:val="22"/>
          <w:szCs w:val="22"/>
          <w:lang w:val="en-US" w:eastAsia="ar-SA"/>
        </w:rPr>
        <w:t xml:space="preserve">The </w:t>
      </w:r>
      <w:r w:rsidR="00161D59" w:rsidRPr="00FC5AD5">
        <w:rPr>
          <w:kern w:val="2"/>
          <w:sz w:val="22"/>
          <w:szCs w:val="22"/>
          <w:lang w:val="en-US" w:eastAsia="ar-SA"/>
        </w:rPr>
        <w:t xml:space="preserve">Joint </w:t>
      </w:r>
      <w:r w:rsidRPr="00FC5AD5">
        <w:rPr>
          <w:kern w:val="2"/>
          <w:sz w:val="22"/>
          <w:szCs w:val="22"/>
          <w:lang w:val="en-US" w:eastAsia="ar-SA"/>
        </w:rPr>
        <w:t>Controller</w:t>
      </w:r>
      <w:r w:rsidR="00161D59" w:rsidRPr="00FC5AD5">
        <w:rPr>
          <w:kern w:val="2"/>
          <w:sz w:val="22"/>
          <w:szCs w:val="22"/>
          <w:lang w:val="en-US" w:eastAsia="ar-SA"/>
        </w:rPr>
        <w:t>s</w:t>
      </w:r>
      <w:r w:rsidRPr="00FC5AD5">
        <w:rPr>
          <w:kern w:val="2"/>
          <w:sz w:val="22"/>
          <w:szCs w:val="22"/>
          <w:lang w:val="en-US" w:eastAsia="ar-SA"/>
        </w:rPr>
        <w:t xml:space="preserve"> in the range of personal data of the </w:t>
      </w:r>
      <w:r w:rsidR="00161D59" w:rsidRPr="00FC5AD5">
        <w:rPr>
          <w:sz w:val="22"/>
          <w:szCs w:val="22"/>
          <w:lang w:val="en-GB"/>
        </w:rPr>
        <w:t>participants in the competition</w:t>
      </w:r>
      <w:r w:rsidRPr="00FC5AD5">
        <w:rPr>
          <w:kern w:val="2"/>
          <w:sz w:val="22"/>
          <w:szCs w:val="22"/>
          <w:lang w:val="en-US" w:eastAsia="ar-SA"/>
        </w:rPr>
        <w:t xml:space="preserve"> </w:t>
      </w:r>
      <w:r w:rsidR="00161D59" w:rsidRPr="00FC5AD5">
        <w:rPr>
          <w:kern w:val="2"/>
          <w:sz w:val="22"/>
          <w:szCs w:val="22"/>
          <w:lang w:val="en-US" w:eastAsia="ar-SA"/>
        </w:rPr>
        <w:t>are:</w:t>
      </w:r>
      <w:r w:rsidRPr="00FC5AD5">
        <w:rPr>
          <w:kern w:val="2"/>
          <w:sz w:val="22"/>
          <w:szCs w:val="22"/>
          <w:lang w:val="en-US" w:eastAsia="ar-SA"/>
        </w:rPr>
        <w:t xml:space="preserve"> City Culture Institute (Instytut Kultury Miejskiej)</w:t>
      </w:r>
      <w:r w:rsidR="00161D59" w:rsidRPr="00FC5AD5">
        <w:rPr>
          <w:kern w:val="2"/>
          <w:sz w:val="22"/>
          <w:szCs w:val="22"/>
          <w:lang w:val="en-US" w:eastAsia="ar-SA"/>
        </w:rPr>
        <w:t xml:space="preserve"> (hereinafter also as “IKM”)</w:t>
      </w:r>
      <w:r w:rsidRPr="00FC5AD5">
        <w:rPr>
          <w:kern w:val="2"/>
          <w:sz w:val="22"/>
          <w:szCs w:val="22"/>
          <w:lang w:val="en-US" w:eastAsia="ar-SA"/>
        </w:rPr>
        <w:t xml:space="preserve"> - municipal cultural institution with its seat in </w:t>
      </w:r>
      <w:proofErr w:type="spellStart"/>
      <w:r w:rsidRPr="00FC5AD5">
        <w:rPr>
          <w:kern w:val="2"/>
          <w:sz w:val="22"/>
          <w:szCs w:val="22"/>
          <w:lang w:val="en-US" w:eastAsia="ar-SA"/>
        </w:rPr>
        <w:t>Gdańsk</w:t>
      </w:r>
      <w:proofErr w:type="spellEnd"/>
      <w:r w:rsidRPr="00FC5AD5">
        <w:rPr>
          <w:kern w:val="2"/>
          <w:sz w:val="22"/>
          <w:szCs w:val="22"/>
          <w:lang w:val="en-US" w:eastAsia="ar-SA"/>
        </w:rPr>
        <w:t xml:space="preserve">, </w:t>
      </w:r>
      <w:r w:rsidR="00161D59" w:rsidRPr="00FC5AD5">
        <w:rPr>
          <w:rFonts w:eastAsia="Times New Roman"/>
          <w:kern w:val="2"/>
          <w:sz w:val="22"/>
          <w:szCs w:val="22"/>
          <w:lang w:val="en-US" w:eastAsia="ar-SA"/>
        </w:rPr>
        <w:t xml:space="preserve">at </w:t>
      </w:r>
      <w:proofErr w:type="spellStart"/>
      <w:r w:rsidR="00161D59" w:rsidRPr="00FC5AD5">
        <w:rPr>
          <w:rFonts w:eastAsia="Times New Roman"/>
          <w:kern w:val="2"/>
          <w:sz w:val="22"/>
          <w:szCs w:val="22"/>
          <w:lang w:val="en-US" w:eastAsia="ar-SA"/>
        </w:rPr>
        <w:t>Długi</w:t>
      </w:r>
      <w:proofErr w:type="spellEnd"/>
      <w:r w:rsidR="00161D59" w:rsidRPr="00FC5AD5">
        <w:rPr>
          <w:rFonts w:eastAsia="Times New Roman"/>
          <w:kern w:val="2"/>
          <w:sz w:val="22"/>
          <w:szCs w:val="22"/>
          <w:lang w:val="en-US" w:eastAsia="ar-SA"/>
        </w:rPr>
        <w:t xml:space="preserve"> </w:t>
      </w:r>
      <w:proofErr w:type="spellStart"/>
      <w:r w:rsidR="00161D59" w:rsidRPr="00FC5AD5">
        <w:rPr>
          <w:rFonts w:eastAsia="Times New Roman"/>
          <w:kern w:val="2"/>
          <w:sz w:val="22"/>
          <w:szCs w:val="22"/>
          <w:lang w:val="en-US" w:eastAsia="ar-SA"/>
        </w:rPr>
        <w:t>Targ</w:t>
      </w:r>
      <w:proofErr w:type="spellEnd"/>
      <w:r w:rsidR="00161D59" w:rsidRPr="00FC5AD5">
        <w:rPr>
          <w:rFonts w:eastAsia="Times New Roman"/>
          <w:kern w:val="2"/>
          <w:sz w:val="22"/>
          <w:szCs w:val="22"/>
          <w:lang w:val="en-US" w:eastAsia="ar-SA"/>
        </w:rPr>
        <w:t xml:space="preserve"> 39/40 Street, postal code: 80-830 Gdańsk, registered in register of municipal cultural institutions kept by the City of Gdańsk at no 12/11 </w:t>
      </w:r>
      <w:r w:rsidR="00161D59" w:rsidRPr="00FC5AD5">
        <w:rPr>
          <w:rFonts w:eastAsia="Times New Roman"/>
          <w:sz w:val="22"/>
          <w:szCs w:val="22"/>
          <w:lang w:val="en-GB"/>
        </w:rPr>
        <w:t xml:space="preserve">and Gdańsk City Gallery - a municipal cultural institution with its registered office in </w:t>
      </w:r>
      <w:proofErr w:type="spellStart"/>
      <w:r w:rsidR="00161D59" w:rsidRPr="00FC5AD5">
        <w:rPr>
          <w:rFonts w:eastAsia="Times New Roman"/>
          <w:sz w:val="22"/>
          <w:szCs w:val="22"/>
          <w:lang w:val="en-GB"/>
        </w:rPr>
        <w:t>Gdańsk</w:t>
      </w:r>
      <w:proofErr w:type="spellEnd"/>
      <w:r w:rsidR="00161D59" w:rsidRPr="00FC5AD5">
        <w:rPr>
          <w:kern w:val="2"/>
          <w:sz w:val="22"/>
          <w:szCs w:val="22"/>
          <w:lang w:val="en-US" w:eastAsia="ar-SA"/>
        </w:rPr>
        <w:t xml:space="preserve"> </w:t>
      </w:r>
      <w:r w:rsidR="00161D59" w:rsidRPr="00FC5AD5">
        <w:rPr>
          <w:rFonts w:eastAsia="Times New Roman"/>
          <w:sz w:val="22"/>
          <w:szCs w:val="22"/>
          <w:lang w:val="en-GB"/>
        </w:rPr>
        <w:t xml:space="preserve">at </w:t>
      </w:r>
      <w:proofErr w:type="spellStart"/>
      <w:r w:rsidR="00161D59" w:rsidRPr="00FC5AD5">
        <w:rPr>
          <w:rFonts w:eastAsia="Times New Roman"/>
          <w:sz w:val="22"/>
          <w:szCs w:val="22"/>
          <w:lang w:val="en-GB"/>
        </w:rPr>
        <w:t>Piwna</w:t>
      </w:r>
      <w:proofErr w:type="spellEnd"/>
      <w:r w:rsidR="00161D59" w:rsidRPr="00FC5AD5">
        <w:rPr>
          <w:rFonts w:eastAsia="Times New Roman"/>
          <w:sz w:val="22"/>
          <w:szCs w:val="22"/>
          <w:lang w:val="en-GB"/>
        </w:rPr>
        <w:t xml:space="preserve"> 27/29 Street, postal code: 80-831 Gdańsk, registered in register of municipal cultural institutions kept by the City of Gdańsk at no 11/09.</w:t>
      </w:r>
    </w:p>
    <w:p w14:paraId="5E401285" w14:textId="77777777" w:rsidR="00E96D73" w:rsidRPr="00FC5AD5" w:rsidRDefault="00161D59" w:rsidP="00A5321F">
      <w:pPr>
        <w:pStyle w:val="Akapitzlist"/>
        <w:numPr>
          <w:ilvl w:val="0"/>
          <w:numId w:val="23"/>
        </w:numPr>
        <w:spacing w:line="276" w:lineRule="auto"/>
        <w:ind w:left="284" w:hanging="284"/>
        <w:jc w:val="both"/>
        <w:rPr>
          <w:kern w:val="2"/>
          <w:sz w:val="22"/>
          <w:szCs w:val="22"/>
          <w:lang w:val="en-US" w:eastAsia="ar-SA"/>
        </w:rPr>
      </w:pPr>
      <w:r w:rsidRPr="00FC5AD5">
        <w:rPr>
          <w:sz w:val="22"/>
          <w:szCs w:val="22"/>
          <w:lang w:val="en-GB"/>
        </w:rPr>
        <w:t xml:space="preserve">In all matters relating to the processing of personal data </w:t>
      </w:r>
      <w:r w:rsidR="00DF1366" w:rsidRPr="00FC5AD5">
        <w:rPr>
          <w:kern w:val="2"/>
          <w:sz w:val="22"/>
          <w:szCs w:val="22"/>
          <w:lang w:val="en-US" w:eastAsia="ar-SA"/>
        </w:rPr>
        <w:t xml:space="preserve">of the </w:t>
      </w:r>
      <w:r w:rsidR="00DF1366" w:rsidRPr="00FC5AD5">
        <w:rPr>
          <w:sz w:val="22"/>
          <w:szCs w:val="22"/>
          <w:lang w:val="en-GB"/>
        </w:rPr>
        <w:t>participants in the competition</w:t>
      </w:r>
      <w:r w:rsidR="00DF1366" w:rsidRPr="00FC5AD5">
        <w:rPr>
          <w:kern w:val="2"/>
          <w:sz w:val="22"/>
          <w:szCs w:val="22"/>
          <w:lang w:val="en-US" w:eastAsia="ar-SA"/>
        </w:rPr>
        <w:t xml:space="preserve"> </w:t>
      </w:r>
      <w:r w:rsidR="00DF1366" w:rsidRPr="00FC5AD5">
        <w:rPr>
          <w:sz w:val="22"/>
          <w:szCs w:val="22"/>
          <w:lang w:val="en-GB"/>
        </w:rPr>
        <w:t xml:space="preserve">for the curator of the </w:t>
      </w:r>
      <w:r w:rsidR="00A5321F" w:rsidRPr="00FC5AD5">
        <w:rPr>
          <w:sz w:val="22"/>
          <w:szCs w:val="22"/>
          <w:lang w:val="en-GB"/>
        </w:rPr>
        <w:t xml:space="preserve">Narratives </w:t>
      </w:r>
      <w:r w:rsidR="00DF1366" w:rsidRPr="00FC5AD5">
        <w:rPr>
          <w:sz w:val="22"/>
          <w:szCs w:val="22"/>
          <w:lang w:val="en-GB"/>
        </w:rPr>
        <w:t xml:space="preserve">Festival </w:t>
      </w:r>
      <w:r w:rsidRPr="00FC5AD5">
        <w:rPr>
          <w:sz w:val="22"/>
          <w:szCs w:val="22"/>
          <w:lang w:val="en-GB"/>
        </w:rPr>
        <w:t xml:space="preserve">(as the person whose personal data are processed), please contact </w:t>
      </w:r>
      <w:r w:rsidR="00DF1366" w:rsidRPr="00FC5AD5">
        <w:rPr>
          <w:sz w:val="22"/>
          <w:szCs w:val="22"/>
          <w:lang w:val="en-GB"/>
        </w:rPr>
        <w:t xml:space="preserve">with </w:t>
      </w:r>
      <w:r w:rsidR="00DF1366" w:rsidRPr="00FC5AD5">
        <w:rPr>
          <w:kern w:val="2"/>
          <w:sz w:val="22"/>
          <w:szCs w:val="22"/>
          <w:lang w:val="en-US" w:eastAsia="ar-SA"/>
        </w:rPr>
        <w:t>The Joint Controller</w:t>
      </w:r>
      <w:r w:rsidRPr="00FC5AD5">
        <w:rPr>
          <w:sz w:val="22"/>
          <w:szCs w:val="22"/>
          <w:lang w:val="en-GB"/>
        </w:rPr>
        <w:t xml:space="preserve"> of personal data </w:t>
      </w:r>
      <w:r w:rsidR="00DF1366" w:rsidRPr="00FC5AD5">
        <w:rPr>
          <w:sz w:val="22"/>
          <w:szCs w:val="22"/>
          <w:lang w:val="en-GB"/>
        </w:rPr>
        <w:t xml:space="preserve">– IKM, </w:t>
      </w:r>
      <w:r w:rsidR="00E96D73" w:rsidRPr="00FC5AD5">
        <w:rPr>
          <w:kern w:val="2"/>
          <w:sz w:val="22"/>
          <w:szCs w:val="22"/>
          <w:lang w:val="en-US" w:eastAsia="ar-SA"/>
        </w:rPr>
        <w:t xml:space="preserve">email contact address: </w:t>
      </w:r>
      <w:hyperlink r:id="rId9" w:history="1">
        <w:r w:rsidR="00E96D73" w:rsidRPr="00FC5AD5">
          <w:rPr>
            <w:rStyle w:val="Hipercze"/>
            <w:color w:val="auto"/>
            <w:sz w:val="22"/>
            <w:szCs w:val="22"/>
            <w:lang w:val="en-US"/>
          </w:rPr>
          <w:t>iodo@ikm.gda.pl</w:t>
        </w:r>
      </w:hyperlink>
      <w:r w:rsidR="00DF1366" w:rsidRPr="00FC5AD5">
        <w:rPr>
          <w:sz w:val="22"/>
          <w:szCs w:val="22"/>
          <w:lang w:val="en-US"/>
        </w:rPr>
        <w:t>,</w:t>
      </w:r>
      <w:r w:rsidR="00DF1366" w:rsidRPr="00FC5AD5">
        <w:rPr>
          <w:kern w:val="2"/>
          <w:sz w:val="22"/>
          <w:szCs w:val="22"/>
          <w:lang w:val="en-US" w:eastAsia="ar-SA"/>
        </w:rPr>
        <w:t xml:space="preserve"> regular post correspondence address to the seat of the IKM.</w:t>
      </w:r>
    </w:p>
    <w:p w14:paraId="5B1355E7" w14:textId="77777777" w:rsidR="00E96D73" w:rsidRPr="00FC5AD5" w:rsidRDefault="00E96D73" w:rsidP="00A5321F">
      <w:pPr>
        <w:pStyle w:val="Akapitzlist"/>
        <w:numPr>
          <w:ilvl w:val="0"/>
          <w:numId w:val="23"/>
        </w:numPr>
        <w:spacing w:line="276" w:lineRule="auto"/>
        <w:ind w:left="284" w:hanging="284"/>
        <w:jc w:val="both"/>
        <w:rPr>
          <w:bCs/>
          <w:sz w:val="22"/>
          <w:szCs w:val="22"/>
          <w:lang w:val="en-US"/>
        </w:rPr>
      </w:pPr>
      <w:r w:rsidRPr="00FC5AD5">
        <w:rPr>
          <w:kern w:val="2"/>
          <w:sz w:val="22"/>
          <w:szCs w:val="22"/>
          <w:lang w:val="en-US" w:eastAsia="ar-SA"/>
        </w:rPr>
        <w:t xml:space="preserve">The personal data of the </w:t>
      </w:r>
      <w:r w:rsidR="00A5321F" w:rsidRPr="00FC5AD5">
        <w:rPr>
          <w:kern w:val="2"/>
          <w:sz w:val="22"/>
          <w:szCs w:val="22"/>
          <w:lang w:val="en-US" w:eastAsia="ar-SA"/>
        </w:rPr>
        <w:t>participant</w:t>
      </w:r>
      <w:r w:rsidRPr="00FC5AD5">
        <w:rPr>
          <w:kern w:val="2"/>
          <w:sz w:val="22"/>
          <w:szCs w:val="22"/>
          <w:lang w:val="en-US" w:eastAsia="ar-SA"/>
        </w:rPr>
        <w:t xml:space="preserve"> shall be processed by the in order to execute </w:t>
      </w:r>
      <w:r w:rsidR="00A5321F" w:rsidRPr="00FC5AD5">
        <w:rPr>
          <w:sz w:val="22"/>
          <w:szCs w:val="22"/>
          <w:lang w:val="en-GB"/>
        </w:rPr>
        <w:t>the competition</w:t>
      </w:r>
      <w:r w:rsidR="00A5321F" w:rsidRPr="00FC5AD5">
        <w:rPr>
          <w:kern w:val="2"/>
          <w:sz w:val="22"/>
          <w:szCs w:val="22"/>
          <w:lang w:val="en-US" w:eastAsia="ar-SA"/>
        </w:rPr>
        <w:t xml:space="preserve"> </w:t>
      </w:r>
      <w:r w:rsidR="00A5321F" w:rsidRPr="00FC5AD5">
        <w:rPr>
          <w:sz w:val="22"/>
          <w:szCs w:val="22"/>
          <w:lang w:val="en-GB"/>
        </w:rPr>
        <w:t>for the curator of the Narratives Festival</w:t>
      </w:r>
      <w:r w:rsidRPr="00FC5AD5">
        <w:rPr>
          <w:kern w:val="2"/>
          <w:sz w:val="22"/>
          <w:szCs w:val="22"/>
          <w:lang w:val="en-US" w:eastAsia="ar-SA"/>
        </w:rPr>
        <w:t xml:space="preserve">, </w:t>
      </w:r>
      <w:r w:rsidRPr="00FC5AD5">
        <w:rPr>
          <w:sz w:val="22"/>
          <w:szCs w:val="22"/>
          <w:lang w:val="en-US"/>
        </w:rPr>
        <w:t xml:space="preserve">for compliance with a legal obligation to which </w:t>
      </w:r>
      <w:r w:rsidR="00C26F82" w:rsidRPr="00FC5AD5">
        <w:rPr>
          <w:kern w:val="2"/>
          <w:sz w:val="22"/>
          <w:szCs w:val="22"/>
          <w:lang w:val="en-US" w:eastAsia="ar-SA"/>
        </w:rPr>
        <w:t>The Joint Controllers</w:t>
      </w:r>
      <w:r w:rsidR="00C26F82" w:rsidRPr="00FC5AD5">
        <w:rPr>
          <w:sz w:val="22"/>
          <w:szCs w:val="22"/>
          <w:lang w:val="en-GB"/>
        </w:rPr>
        <w:t xml:space="preserve"> of personal data</w:t>
      </w:r>
      <w:r w:rsidR="00C26F82" w:rsidRPr="00FC5AD5">
        <w:rPr>
          <w:sz w:val="22"/>
          <w:szCs w:val="22"/>
          <w:lang w:val="en-US"/>
        </w:rPr>
        <w:t xml:space="preserve"> are</w:t>
      </w:r>
      <w:r w:rsidRPr="00FC5AD5">
        <w:rPr>
          <w:sz w:val="22"/>
          <w:szCs w:val="22"/>
          <w:lang w:val="en-US"/>
        </w:rPr>
        <w:t xml:space="preserve"> subject and for the purposes of the legitimate interests pursued by </w:t>
      </w:r>
      <w:r w:rsidR="00C26F82" w:rsidRPr="00FC5AD5">
        <w:rPr>
          <w:kern w:val="2"/>
          <w:sz w:val="22"/>
          <w:szCs w:val="22"/>
          <w:lang w:val="en-US" w:eastAsia="ar-SA"/>
        </w:rPr>
        <w:t>The Joint Controllers,</w:t>
      </w:r>
      <w:r w:rsidR="00C26F82" w:rsidRPr="00FC5AD5">
        <w:rPr>
          <w:sz w:val="22"/>
          <w:szCs w:val="22"/>
          <w:lang w:val="en-GB"/>
        </w:rPr>
        <w:t xml:space="preserve"> including for marketing purposes, </w:t>
      </w:r>
      <w:r w:rsidRPr="00FC5AD5">
        <w:rPr>
          <w:sz w:val="22"/>
          <w:szCs w:val="22"/>
          <w:lang w:val="en-US"/>
        </w:rPr>
        <w:t>accordingly to article no 6 item no 1 points</w:t>
      </w:r>
      <w:r w:rsidR="00A5321F" w:rsidRPr="00FC5AD5">
        <w:rPr>
          <w:sz w:val="22"/>
          <w:szCs w:val="22"/>
          <w:lang w:val="en-US"/>
        </w:rPr>
        <w:t xml:space="preserve"> a</w:t>
      </w:r>
      <w:r w:rsidRPr="00FC5AD5">
        <w:rPr>
          <w:sz w:val="22"/>
          <w:szCs w:val="22"/>
          <w:lang w:val="en-US"/>
        </w:rPr>
        <w:t xml:space="preserve">), c) and f) </w:t>
      </w:r>
      <w:r w:rsidR="00C26F82" w:rsidRPr="00FC5AD5">
        <w:rPr>
          <w:sz w:val="22"/>
          <w:szCs w:val="22"/>
          <w:lang w:val="en-US"/>
        </w:rPr>
        <w:t xml:space="preserve">of the </w:t>
      </w:r>
      <w:r w:rsidRPr="00FC5AD5">
        <w:rPr>
          <w:bCs/>
          <w:sz w:val="22"/>
          <w:szCs w:val="22"/>
          <w:lang w:val="en-US"/>
        </w:rPr>
        <w:t>Regulation (EU) 2016/679 of The European Parliament and of The Council of 27 April 2016 on the protection of natural persons with regard to the processing of personal data and on the free movement of such data, and repealing Directive 95/46/EC.</w:t>
      </w:r>
    </w:p>
    <w:p w14:paraId="0FD353BD" w14:textId="77777777" w:rsidR="00E96D73" w:rsidRPr="00FC5AD5" w:rsidRDefault="00E96D73" w:rsidP="00A5321F">
      <w:pPr>
        <w:pStyle w:val="Akapitzlist"/>
        <w:numPr>
          <w:ilvl w:val="0"/>
          <w:numId w:val="23"/>
        </w:numPr>
        <w:spacing w:line="276" w:lineRule="auto"/>
        <w:ind w:left="284" w:hanging="284"/>
        <w:jc w:val="both"/>
        <w:rPr>
          <w:sz w:val="22"/>
          <w:szCs w:val="22"/>
          <w:lang w:val="en-US"/>
        </w:rPr>
      </w:pPr>
      <w:r w:rsidRPr="00FC5AD5">
        <w:rPr>
          <w:kern w:val="2"/>
          <w:sz w:val="22"/>
          <w:szCs w:val="22"/>
          <w:lang w:val="en-US" w:eastAsia="ar-SA"/>
        </w:rPr>
        <w:t xml:space="preserve">The personal data </w:t>
      </w:r>
      <w:r w:rsidR="00C26F82" w:rsidRPr="00FC5AD5">
        <w:rPr>
          <w:kern w:val="2"/>
          <w:sz w:val="22"/>
          <w:szCs w:val="22"/>
          <w:lang w:val="en-US" w:eastAsia="ar-SA"/>
        </w:rPr>
        <w:t xml:space="preserve">of the participant </w:t>
      </w:r>
      <w:r w:rsidRPr="00FC5AD5">
        <w:rPr>
          <w:kern w:val="2"/>
          <w:sz w:val="22"/>
          <w:szCs w:val="22"/>
          <w:lang w:val="en-US" w:eastAsia="ar-SA"/>
        </w:rPr>
        <w:t xml:space="preserve">shall be processed during the realization of the </w:t>
      </w:r>
      <w:r w:rsidR="00C26F82" w:rsidRPr="00FC5AD5">
        <w:rPr>
          <w:sz w:val="22"/>
          <w:szCs w:val="22"/>
          <w:lang w:val="en-GB"/>
        </w:rPr>
        <w:t>current competition</w:t>
      </w:r>
      <w:r w:rsidR="00C26F82" w:rsidRPr="00FC5AD5">
        <w:rPr>
          <w:kern w:val="2"/>
          <w:sz w:val="22"/>
          <w:szCs w:val="22"/>
          <w:lang w:val="en-US" w:eastAsia="ar-SA"/>
        </w:rPr>
        <w:t xml:space="preserve"> </w:t>
      </w:r>
      <w:r w:rsidR="00C26F82" w:rsidRPr="00FC5AD5">
        <w:rPr>
          <w:sz w:val="22"/>
          <w:szCs w:val="22"/>
          <w:lang w:val="en-GB"/>
        </w:rPr>
        <w:t>for the curator of the Festival</w:t>
      </w:r>
      <w:r w:rsidR="00C26F82" w:rsidRPr="00FC5AD5">
        <w:rPr>
          <w:kern w:val="2"/>
          <w:sz w:val="22"/>
          <w:szCs w:val="22"/>
          <w:lang w:val="en-US" w:eastAsia="ar-SA"/>
        </w:rPr>
        <w:t xml:space="preserve"> and a</w:t>
      </w:r>
      <w:r w:rsidRPr="00FC5AD5">
        <w:rPr>
          <w:kern w:val="2"/>
          <w:sz w:val="22"/>
          <w:szCs w:val="22"/>
          <w:lang w:val="en-US" w:eastAsia="ar-SA"/>
        </w:rPr>
        <w:t xml:space="preserve">fter </w:t>
      </w:r>
      <w:r w:rsidR="00C26F82" w:rsidRPr="00FC5AD5">
        <w:rPr>
          <w:kern w:val="2"/>
          <w:sz w:val="22"/>
          <w:szCs w:val="22"/>
          <w:lang w:val="en-US" w:eastAsia="ar-SA"/>
        </w:rPr>
        <w:t>for</w:t>
      </w:r>
      <w:r w:rsidRPr="00FC5AD5">
        <w:rPr>
          <w:kern w:val="2"/>
          <w:sz w:val="22"/>
          <w:szCs w:val="22"/>
          <w:lang w:val="en-US" w:eastAsia="ar-SA"/>
        </w:rPr>
        <w:t xml:space="preserve"> </w:t>
      </w:r>
      <w:r w:rsidR="00C26F82" w:rsidRPr="00FC5AD5">
        <w:rPr>
          <w:kern w:val="2"/>
          <w:sz w:val="22"/>
          <w:szCs w:val="22"/>
          <w:lang w:val="en-US" w:eastAsia="ar-SA"/>
        </w:rPr>
        <w:t xml:space="preserve">the </w:t>
      </w:r>
      <w:r w:rsidRPr="00FC5AD5">
        <w:rPr>
          <w:kern w:val="2"/>
          <w:sz w:val="22"/>
          <w:szCs w:val="22"/>
          <w:lang w:val="en-US" w:eastAsia="ar-SA"/>
        </w:rPr>
        <w:t xml:space="preserve">period </w:t>
      </w:r>
      <w:r w:rsidR="00C26F82" w:rsidRPr="00FC5AD5">
        <w:rPr>
          <w:kern w:val="2"/>
          <w:sz w:val="22"/>
          <w:szCs w:val="22"/>
          <w:lang w:val="en-US" w:eastAsia="ar-SA"/>
        </w:rPr>
        <w:t xml:space="preserve">required for realization of </w:t>
      </w:r>
      <w:r w:rsidR="00C26F82" w:rsidRPr="00FC5AD5">
        <w:rPr>
          <w:sz w:val="22"/>
          <w:szCs w:val="22"/>
          <w:lang w:val="en-US"/>
        </w:rPr>
        <w:t xml:space="preserve">legal commitments to which </w:t>
      </w:r>
      <w:r w:rsidR="00C26F82" w:rsidRPr="00FC5AD5">
        <w:rPr>
          <w:kern w:val="2"/>
          <w:sz w:val="22"/>
          <w:szCs w:val="22"/>
          <w:lang w:val="en-US" w:eastAsia="ar-SA"/>
        </w:rPr>
        <w:t>The Joint Controllers</w:t>
      </w:r>
      <w:r w:rsidR="00C26F82" w:rsidRPr="00FC5AD5">
        <w:rPr>
          <w:sz w:val="22"/>
          <w:szCs w:val="22"/>
          <w:lang w:val="en-GB"/>
        </w:rPr>
        <w:t xml:space="preserve"> of personal data are obliged to</w:t>
      </w:r>
      <w:r w:rsidRPr="00FC5AD5">
        <w:rPr>
          <w:sz w:val="22"/>
          <w:szCs w:val="22"/>
          <w:lang w:val="en-US"/>
        </w:rPr>
        <w:t>.</w:t>
      </w:r>
    </w:p>
    <w:p w14:paraId="394044D0" w14:textId="77777777" w:rsidR="00E96D73" w:rsidRPr="00FC5AD5" w:rsidRDefault="00E96D73" w:rsidP="00A5321F">
      <w:pPr>
        <w:pStyle w:val="Akapitzlist"/>
        <w:numPr>
          <w:ilvl w:val="0"/>
          <w:numId w:val="23"/>
        </w:numPr>
        <w:spacing w:line="276" w:lineRule="auto"/>
        <w:ind w:left="284" w:hanging="284"/>
        <w:jc w:val="both"/>
        <w:rPr>
          <w:sz w:val="22"/>
          <w:szCs w:val="22"/>
          <w:lang w:val="en-US"/>
        </w:rPr>
      </w:pPr>
      <w:r w:rsidRPr="00FC5AD5">
        <w:rPr>
          <w:kern w:val="2"/>
          <w:sz w:val="22"/>
          <w:szCs w:val="22"/>
          <w:lang w:val="en-US" w:eastAsia="ar-SA"/>
        </w:rPr>
        <w:t xml:space="preserve">The personal data </w:t>
      </w:r>
      <w:r w:rsidR="00C26F82" w:rsidRPr="00FC5AD5">
        <w:rPr>
          <w:kern w:val="2"/>
          <w:sz w:val="22"/>
          <w:szCs w:val="22"/>
          <w:lang w:val="en-US" w:eastAsia="ar-SA"/>
        </w:rPr>
        <w:t xml:space="preserve">of the participant </w:t>
      </w:r>
      <w:r w:rsidRPr="00FC5AD5">
        <w:rPr>
          <w:bCs/>
          <w:sz w:val="22"/>
          <w:szCs w:val="22"/>
          <w:lang w:val="en-US"/>
        </w:rPr>
        <w:t xml:space="preserve">may be disclosed </w:t>
      </w:r>
      <w:r w:rsidRPr="00FC5AD5">
        <w:rPr>
          <w:sz w:val="22"/>
          <w:szCs w:val="22"/>
          <w:lang w:val="en-US"/>
        </w:rPr>
        <w:t xml:space="preserve">to other recipients empowered to settle accounts and control the activities of </w:t>
      </w:r>
      <w:r w:rsidR="00E451F1" w:rsidRPr="00FC5AD5">
        <w:rPr>
          <w:kern w:val="2"/>
          <w:sz w:val="22"/>
          <w:szCs w:val="22"/>
          <w:lang w:val="en-US" w:eastAsia="ar-SA"/>
        </w:rPr>
        <w:t>The Joint Controllers</w:t>
      </w:r>
      <w:r w:rsidR="00E451F1" w:rsidRPr="00FC5AD5">
        <w:rPr>
          <w:sz w:val="22"/>
          <w:szCs w:val="22"/>
          <w:lang w:val="en-GB"/>
        </w:rPr>
        <w:t xml:space="preserve"> of personal data</w:t>
      </w:r>
      <w:r w:rsidR="00E451F1" w:rsidRPr="00FC5AD5">
        <w:rPr>
          <w:sz w:val="22"/>
          <w:szCs w:val="22"/>
          <w:lang w:val="en-US"/>
        </w:rPr>
        <w:t xml:space="preserve"> </w:t>
      </w:r>
      <w:r w:rsidRPr="00FC5AD5">
        <w:rPr>
          <w:sz w:val="22"/>
          <w:szCs w:val="22"/>
          <w:lang w:val="en-US"/>
        </w:rPr>
        <w:t xml:space="preserve">with the preservation of the binding law regulations, entities financing </w:t>
      </w:r>
      <w:r w:rsidR="00E451F1" w:rsidRPr="00FC5AD5">
        <w:rPr>
          <w:sz w:val="22"/>
          <w:szCs w:val="22"/>
          <w:lang w:val="en-US"/>
        </w:rPr>
        <w:t>The Festival</w:t>
      </w:r>
      <w:r w:rsidRPr="00FC5AD5">
        <w:rPr>
          <w:sz w:val="22"/>
          <w:szCs w:val="22"/>
          <w:lang w:val="en-US"/>
        </w:rPr>
        <w:t xml:space="preserve"> project carried out by </w:t>
      </w:r>
      <w:r w:rsidR="00E451F1" w:rsidRPr="00FC5AD5">
        <w:rPr>
          <w:kern w:val="2"/>
          <w:sz w:val="22"/>
          <w:szCs w:val="22"/>
          <w:lang w:val="en-US" w:eastAsia="ar-SA"/>
        </w:rPr>
        <w:t>The Joint Controllers</w:t>
      </w:r>
      <w:r w:rsidR="00E451F1" w:rsidRPr="00FC5AD5">
        <w:rPr>
          <w:sz w:val="22"/>
          <w:szCs w:val="22"/>
          <w:lang w:val="en-GB"/>
        </w:rPr>
        <w:t xml:space="preserve"> of personal data</w:t>
      </w:r>
      <w:r w:rsidRPr="00FC5AD5">
        <w:rPr>
          <w:sz w:val="22"/>
          <w:szCs w:val="22"/>
          <w:lang w:val="en-US"/>
        </w:rPr>
        <w:t>, legal service providers</w:t>
      </w:r>
      <w:r w:rsidR="00E451F1" w:rsidRPr="00FC5AD5">
        <w:rPr>
          <w:sz w:val="22"/>
          <w:szCs w:val="22"/>
          <w:lang w:val="en-US"/>
        </w:rPr>
        <w:t xml:space="preserve"> for </w:t>
      </w:r>
      <w:r w:rsidR="00E451F1" w:rsidRPr="00FC5AD5">
        <w:rPr>
          <w:kern w:val="2"/>
          <w:sz w:val="22"/>
          <w:szCs w:val="22"/>
          <w:lang w:val="en-US" w:eastAsia="ar-SA"/>
        </w:rPr>
        <w:t>The Joint Controllers</w:t>
      </w:r>
      <w:r w:rsidR="00E451F1" w:rsidRPr="00FC5AD5">
        <w:rPr>
          <w:sz w:val="22"/>
          <w:szCs w:val="22"/>
          <w:lang w:val="en-GB"/>
        </w:rPr>
        <w:t xml:space="preserve"> of personal data</w:t>
      </w:r>
      <w:r w:rsidRPr="00FC5AD5">
        <w:rPr>
          <w:sz w:val="22"/>
          <w:szCs w:val="22"/>
          <w:lang w:val="en-US"/>
        </w:rPr>
        <w:t xml:space="preserve">, the hosting company providing email services for the </w:t>
      </w:r>
      <w:r w:rsidR="00E451F1" w:rsidRPr="00FC5AD5">
        <w:rPr>
          <w:kern w:val="2"/>
          <w:sz w:val="22"/>
          <w:szCs w:val="22"/>
          <w:lang w:val="en-US" w:eastAsia="ar-SA"/>
        </w:rPr>
        <w:t>Joint Controllers</w:t>
      </w:r>
      <w:r w:rsidR="00E451F1" w:rsidRPr="00FC5AD5">
        <w:rPr>
          <w:sz w:val="22"/>
          <w:szCs w:val="22"/>
          <w:lang w:val="en-GB"/>
        </w:rPr>
        <w:t xml:space="preserve"> of personal data</w:t>
      </w:r>
      <w:r w:rsidRPr="00FC5AD5">
        <w:rPr>
          <w:sz w:val="22"/>
          <w:szCs w:val="22"/>
          <w:lang w:val="en-US"/>
        </w:rPr>
        <w:t xml:space="preserve">, telecommunication service providers and telecommunications operators providing services for the </w:t>
      </w:r>
      <w:r w:rsidR="00E451F1" w:rsidRPr="00FC5AD5">
        <w:rPr>
          <w:kern w:val="2"/>
          <w:sz w:val="22"/>
          <w:szCs w:val="22"/>
          <w:lang w:val="en-US" w:eastAsia="ar-SA"/>
        </w:rPr>
        <w:t>Joint Controllers</w:t>
      </w:r>
      <w:r w:rsidR="00E451F1" w:rsidRPr="00FC5AD5">
        <w:rPr>
          <w:sz w:val="22"/>
          <w:szCs w:val="22"/>
          <w:lang w:val="en-GB"/>
        </w:rPr>
        <w:t xml:space="preserve"> of personal data</w:t>
      </w:r>
      <w:r w:rsidR="00E451F1" w:rsidRPr="00FC5AD5">
        <w:rPr>
          <w:sz w:val="22"/>
          <w:szCs w:val="22"/>
          <w:lang w:val="en-US"/>
        </w:rPr>
        <w:t>, and</w:t>
      </w:r>
      <w:r w:rsidR="00C26F82" w:rsidRPr="00FC5AD5">
        <w:rPr>
          <w:kern w:val="2"/>
          <w:sz w:val="22"/>
          <w:szCs w:val="22"/>
          <w:lang w:val="en-US" w:eastAsia="ar-SA"/>
        </w:rPr>
        <w:t xml:space="preserve"> shall not </w:t>
      </w:r>
      <w:r w:rsidR="00C26F82" w:rsidRPr="00FC5AD5">
        <w:rPr>
          <w:kern w:val="2"/>
          <w:sz w:val="22"/>
          <w:szCs w:val="22"/>
          <w:lang w:val="en-US" w:eastAsia="ar-SA"/>
        </w:rPr>
        <w:lastRenderedPageBreak/>
        <w:t xml:space="preserve">be </w:t>
      </w:r>
      <w:r w:rsidR="00C26F82" w:rsidRPr="00FC5AD5">
        <w:rPr>
          <w:sz w:val="22"/>
          <w:szCs w:val="22"/>
          <w:lang w:val="en-US"/>
        </w:rPr>
        <w:t xml:space="preserve">transferred to third country (outside </w:t>
      </w:r>
      <w:r w:rsidR="00C26F82" w:rsidRPr="00FC5AD5">
        <w:rPr>
          <w:bCs/>
          <w:sz w:val="22"/>
          <w:szCs w:val="22"/>
          <w:lang w:val="en-US"/>
        </w:rPr>
        <w:t>European Economic Area)</w:t>
      </w:r>
      <w:r w:rsidR="00E451F1" w:rsidRPr="00FC5AD5">
        <w:rPr>
          <w:bCs/>
          <w:sz w:val="22"/>
          <w:szCs w:val="22"/>
          <w:lang w:val="en-US"/>
        </w:rPr>
        <w:t>.</w:t>
      </w:r>
    </w:p>
    <w:p w14:paraId="719CC084" w14:textId="77777777" w:rsidR="00E96D73" w:rsidRPr="00FC5AD5" w:rsidRDefault="00E96D73" w:rsidP="00A5321F">
      <w:pPr>
        <w:pStyle w:val="Akapitzlist"/>
        <w:numPr>
          <w:ilvl w:val="0"/>
          <w:numId w:val="23"/>
        </w:numPr>
        <w:spacing w:line="276" w:lineRule="auto"/>
        <w:ind w:left="284" w:hanging="284"/>
        <w:jc w:val="both"/>
        <w:rPr>
          <w:sz w:val="22"/>
          <w:szCs w:val="22"/>
          <w:lang w:val="en-US"/>
        </w:rPr>
      </w:pPr>
      <w:r w:rsidRPr="00FC5AD5">
        <w:rPr>
          <w:kern w:val="2"/>
          <w:sz w:val="22"/>
          <w:szCs w:val="22"/>
          <w:lang w:val="en-GB" w:eastAsia="ar-SA"/>
        </w:rPr>
        <w:t xml:space="preserve">The </w:t>
      </w:r>
      <w:r w:rsidR="00E451F1" w:rsidRPr="00FC5AD5">
        <w:rPr>
          <w:sz w:val="22"/>
          <w:szCs w:val="22"/>
          <w:lang w:val="en-GB"/>
        </w:rPr>
        <w:t>participant</w:t>
      </w:r>
      <w:r w:rsidR="00E451F1" w:rsidRPr="00FC5AD5">
        <w:rPr>
          <w:kern w:val="2"/>
          <w:sz w:val="22"/>
          <w:szCs w:val="22"/>
          <w:lang w:val="en-GB" w:eastAsia="ar-SA"/>
        </w:rPr>
        <w:t xml:space="preserve"> </w:t>
      </w:r>
      <w:r w:rsidRPr="00FC5AD5">
        <w:rPr>
          <w:kern w:val="2"/>
          <w:sz w:val="22"/>
          <w:szCs w:val="22"/>
          <w:lang w:val="en-GB" w:eastAsia="ar-SA"/>
        </w:rPr>
        <w:t xml:space="preserve">has the right to </w:t>
      </w:r>
      <w:r w:rsidRPr="00FC5AD5">
        <w:rPr>
          <w:sz w:val="22"/>
          <w:szCs w:val="22"/>
          <w:lang w:val="en-US"/>
        </w:rPr>
        <w:t>request access to and rectification or erasure of personal data with reservation of the provisions of the Regulation, including article no 17 of the Regulation, restriction of processing concerning the data subject or to object to processing as well as the right to data portability.</w:t>
      </w:r>
    </w:p>
    <w:p w14:paraId="259289CE" w14:textId="77777777" w:rsidR="00E451F1" w:rsidRPr="00FC5AD5" w:rsidRDefault="00E451F1" w:rsidP="00A5321F">
      <w:pPr>
        <w:pStyle w:val="Akapitzlist"/>
        <w:numPr>
          <w:ilvl w:val="0"/>
          <w:numId w:val="23"/>
        </w:numPr>
        <w:spacing w:line="276" w:lineRule="auto"/>
        <w:ind w:left="284" w:hanging="284"/>
        <w:jc w:val="both"/>
        <w:rPr>
          <w:sz w:val="22"/>
          <w:szCs w:val="22"/>
          <w:lang w:val="en-US"/>
        </w:rPr>
      </w:pPr>
      <w:r w:rsidRPr="00FC5AD5">
        <w:rPr>
          <w:sz w:val="22"/>
          <w:szCs w:val="22"/>
          <w:lang w:val="en-GB"/>
        </w:rPr>
        <w:t>The participant shall have the right to oppose the further processing and, in the case of consent for the processing of data to its withdrawal. The use of the right of withdrawal of consent does not affect the processing that took place until the withdrawal of consent</w:t>
      </w:r>
    </w:p>
    <w:p w14:paraId="01BD7570" w14:textId="77777777" w:rsidR="00E96D73" w:rsidRPr="00FC5AD5" w:rsidRDefault="00E96D73" w:rsidP="00A5321F">
      <w:pPr>
        <w:pStyle w:val="Akapitzlist"/>
        <w:numPr>
          <w:ilvl w:val="0"/>
          <w:numId w:val="23"/>
        </w:numPr>
        <w:shd w:val="clear" w:color="auto" w:fill="FFFFFF"/>
        <w:spacing w:line="276" w:lineRule="auto"/>
        <w:ind w:left="284" w:hanging="284"/>
        <w:jc w:val="both"/>
        <w:rPr>
          <w:rFonts w:eastAsia="Times New Roman"/>
          <w:b/>
          <w:bCs/>
          <w:sz w:val="22"/>
          <w:szCs w:val="22"/>
          <w:lang w:val="en-GB"/>
        </w:rPr>
      </w:pPr>
      <w:r w:rsidRPr="00FC5AD5">
        <w:rPr>
          <w:kern w:val="2"/>
          <w:sz w:val="22"/>
          <w:szCs w:val="22"/>
          <w:lang w:val="en-GB" w:eastAsia="ar-SA"/>
        </w:rPr>
        <w:t xml:space="preserve">The </w:t>
      </w:r>
      <w:r w:rsidR="00E451F1" w:rsidRPr="00FC5AD5">
        <w:rPr>
          <w:sz w:val="22"/>
          <w:szCs w:val="22"/>
          <w:lang w:val="en-GB"/>
        </w:rPr>
        <w:t>participant</w:t>
      </w:r>
      <w:r w:rsidRPr="00FC5AD5">
        <w:rPr>
          <w:kern w:val="2"/>
          <w:sz w:val="22"/>
          <w:szCs w:val="22"/>
          <w:lang w:val="en-GB" w:eastAsia="ar-SA"/>
        </w:rPr>
        <w:t xml:space="preserve"> </w:t>
      </w:r>
      <w:r w:rsidR="00C8774E" w:rsidRPr="00FC5AD5">
        <w:rPr>
          <w:kern w:val="2"/>
          <w:sz w:val="22"/>
          <w:szCs w:val="22"/>
          <w:lang w:val="en-GB" w:eastAsia="ar-SA"/>
        </w:rPr>
        <w:t xml:space="preserve">of the competition </w:t>
      </w:r>
      <w:r w:rsidRPr="00FC5AD5">
        <w:rPr>
          <w:kern w:val="2"/>
          <w:sz w:val="22"/>
          <w:szCs w:val="22"/>
          <w:lang w:val="en-GB" w:eastAsia="ar-SA"/>
        </w:rPr>
        <w:t xml:space="preserve">also has </w:t>
      </w:r>
      <w:r w:rsidRPr="00FC5AD5">
        <w:rPr>
          <w:sz w:val="22"/>
          <w:szCs w:val="22"/>
          <w:lang w:val="en-US"/>
        </w:rPr>
        <w:t>the right to lodge a complaint with a supervisory authority</w:t>
      </w:r>
      <w:r w:rsidR="00E451F1" w:rsidRPr="00FC5AD5">
        <w:rPr>
          <w:sz w:val="22"/>
          <w:szCs w:val="22"/>
          <w:lang w:val="en-US"/>
        </w:rPr>
        <w:t xml:space="preserve"> (</w:t>
      </w:r>
      <w:proofErr w:type="spellStart"/>
      <w:r w:rsidR="00E451F1" w:rsidRPr="00FC5AD5">
        <w:rPr>
          <w:sz w:val="22"/>
          <w:szCs w:val="22"/>
          <w:lang w:val="en-GB"/>
        </w:rPr>
        <w:t>Prezes</w:t>
      </w:r>
      <w:proofErr w:type="spellEnd"/>
      <w:r w:rsidR="00E451F1" w:rsidRPr="00FC5AD5">
        <w:rPr>
          <w:sz w:val="22"/>
          <w:szCs w:val="22"/>
          <w:lang w:val="en-GB"/>
        </w:rPr>
        <w:t xml:space="preserve"> </w:t>
      </w:r>
      <w:proofErr w:type="spellStart"/>
      <w:r w:rsidR="00E451F1" w:rsidRPr="00FC5AD5">
        <w:rPr>
          <w:sz w:val="22"/>
          <w:szCs w:val="22"/>
          <w:lang w:val="en-GB"/>
        </w:rPr>
        <w:t>Urzędu</w:t>
      </w:r>
      <w:proofErr w:type="spellEnd"/>
      <w:r w:rsidR="00E451F1" w:rsidRPr="00FC5AD5">
        <w:rPr>
          <w:sz w:val="22"/>
          <w:szCs w:val="22"/>
          <w:lang w:val="en-GB"/>
        </w:rPr>
        <w:t xml:space="preserve"> </w:t>
      </w:r>
      <w:proofErr w:type="spellStart"/>
      <w:r w:rsidR="00E451F1" w:rsidRPr="00FC5AD5">
        <w:rPr>
          <w:sz w:val="22"/>
          <w:szCs w:val="22"/>
          <w:lang w:val="en-GB"/>
        </w:rPr>
        <w:t>Ochrony</w:t>
      </w:r>
      <w:proofErr w:type="spellEnd"/>
      <w:r w:rsidR="00E451F1" w:rsidRPr="00FC5AD5">
        <w:rPr>
          <w:sz w:val="22"/>
          <w:szCs w:val="22"/>
          <w:lang w:val="en-GB"/>
        </w:rPr>
        <w:t xml:space="preserve"> </w:t>
      </w:r>
      <w:proofErr w:type="spellStart"/>
      <w:r w:rsidR="00E451F1" w:rsidRPr="00FC5AD5">
        <w:rPr>
          <w:sz w:val="22"/>
          <w:szCs w:val="22"/>
          <w:lang w:val="en-GB"/>
        </w:rPr>
        <w:t>Danych</w:t>
      </w:r>
      <w:proofErr w:type="spellEnd"/>
      <w:r w:rsidR="00E451F1" w:rsidRPr="00FC5AD5">
        <w:rPr>
          <w:sz w:val="22"/>
          <w:szCs w:val="22"/>
          <w:lang w:val="en-GB"/>
        </w:rPr>
        <w:t xml:space="preserve"> </w:t>
      </w:r>
      <w:proofErr w:type="spellStart"/>
      <w:r w:rsidR="00E451F1" w:rsidRPr="00FC5AD5">
        <w:rPr>
          <w:sz w:val="22"/>
          <w:szCs w:val="22"/>
          <w:lang w:val="en-GB"/>
        </w:rPr>
        <w:t>Osobowych</w:t>
      </w:r>
      <w:proofErr w:type="spellEnd"/>
      <w:r w:rsidR="00E451F1" w:rsidRPr="00FC5AD5">
        <w:rPr>
          <w:sz w:val="22"/>
          <w:szCs w:val="22"/>
          <w:lang w:val="en-GB"/>
        </w:rPr>
        <w:t>)</w:t>
      </w:r>
      <w:r w:rsidRPr="00FC5AD5">
        <w:rPr>
          <w:sz w:val="22"/>
          <w:szCs w:val="22"/>
          <w:lang w:val="en-US"/>
        </w:rPr>
        <w:t xml:space="preserve"> if it finds that the processing of his/her personal data violates the legal regulation on the protection of personal data, including the provisions of the Regulation.</w:t>
      </w:r>
    </w:p>
    <w:p w14:paraId="5C4EF5BE" w14:textId="77777777" w:rsidR="00C8774E" w:rsidRPr="00FC5AD5" w:rsidRDefault="00C8774E" w:rsidP="00A5321F">
      <w:pPr>
        <w:pStyle w:val="Akapitzlist"/>
        <w:numPr>
          <w:ilvl w:val="0"/>
          <w:numId w:val="23"/>
        </w:numPr>
        <w:shd w:val="clear" w:color="auto" w:fill="FFFFFF"/>
        <w:spacing w:line="276" w:lineRule="auto"/>
        <w:ind w:left="284" w:hanging="284"/>
        <w:jc w:val="both"/>
        <w:rPr>
          <w:rFonts w:eastAsia="Times New Roman"/>
          <w:b/>
          <w:bCs/>
          <w:sz w:val="22"/>
          <w:szCs w:val="22"/>
          <w:lang w:val="en-GB"/>
        </w:rPr>
      </w:pPr>
      <w:r w:rsidRPr="00FC5AD5">
        <w:rPr>
          <w:rStyle w:val="result-translation"/>
          <w:sz w:val="22"/>
          <w:szCs w:val="22"/>
          <w:lang w:val="en-GB"/>
        </w:rPr>
        <w:t>Disclosure of own personal data by the participant is voluntary</w:t>
      </w:r>
      <w:r w:rsidR="00CE7418" w:rsidRPr="00FC5AD5">
        <w:rPr>
          <w:sz w:val="22"/>
          <w:szCs w:val="22"/>
          <w:lang w:val="en-GB"/>
        </w:rPr>
        <w:t xml:space="preserve">, but if a participant does not consent to the processing of </w:t>
      </w:r>
      <w:r w:rsidRPr="00FC5AD5">
        <w:rPr>
          <w:sz w:val="22"/>
          <w:szCs w:val="22"/>
          <w:lang w:val="en-GB"/>
        </w:rPr>
        <w:t>its</w:t>
      </w:r>
      <w:r w:rsidR="00CE7418" w:rsidRPr="00FC5AD5">
        <w:rPr>
          <w:sz w:val="22"/>
          <w:szCs w:val="22"/>
          <w:lang w:val="en-GB"/>
        </w:rPr>
        <w:t xml:space="preserve"> personal data, it will be impossible to </w:t>
      </w:r>
      <w:r w:rsidRPr="00FC5AD5">
        <w:rPr>
          <w:sz w:val="22"/>
          <w:szCs w:val="22"/>
          <w:lang w:val="en-GB"/>
        </w:rPr>
        <w:t>accept</w:t>
      </w:r>
      <w:r w:rsidR="00CE7418" w:rsidRPr="00FC5AD5">
        <w:rPr>
          <w:sz w:val="22"/>
          <w:szCs w:val="22"/>
          <w:lang w:val="en-GB"/>
        </w:rPr>
        <w:t xml:space="preserve"> </w:t>
      </w:r>
      <w:r w:rsidRPr="00FC5AD5">
        <w:rPr>
          <w:sz w:val="22"/>
          <w:szCs w:val="22"/>
          <w:lang w:val="en-GB"/>
        </w:rPr>
        <w:t>its</w:t>
      </w:r>
      <w:r w:rsidR="00CE7418" w:rsidRPr="00FC5AD5">
        <w:rPr>
          <w:sz w:val="22"/>
          <w:szCs w:val="22"/>
          <w:lang w:val="en-GB"/>
        </w:rPr>
        <w:t xml:space="preserve"> </w:t>
      </w:r>
      <w:r w:rsidRPr="00FC5AD5">
        <w:rPr>
          <w:sz w:val="22"/>
          <w:szCs w:val="22"/>
          <w:lang w:val="en-GB"/>
        </w:rPr>
        <w:t>entry</w:t>
      </w:r>
      <w:r w:rsidR="00CE7418" w:rsidRPr="00FC5AD5">
        <w:rPr>
          <w:sz w:val="22"/>
          <w:szCs w:val="22"/>
          <w:lang w:val="en-GB"/>
        </w:rPr>
        <w:t xml:space="preserve"> for the competition.</w:t>
      </w:r>
    </w:p>
    <w:p w14:paraId="5C3672BC" w14:textId="77777777" w:rsidR="00C8774E" w:rsidRPr="00FC5AD5" w:rsidRDefault="00CE7418" w:rsidP="00A5321F">
      <w:pPr>
        <w:pStyle w:val="Akapitzlist"/>
        <w:numPr>
          <w:ilvl w:val="0"/>
          <w:numId w:val="23"/>
        </w:numPr>
        <w:shd w:val="clear" w:color="auto" w:fill="FFFFFF"/>
        <w:spacing w:line="276" w:lineRule="auto"/>
        <w:ind w:left="284" w:hanging="284"/>
        <w:jc w:val="both"/>
        <w:rPr>
          <w:rFonts w:eastAsia="Times New Roman"/>
          <w:b/>
          <w:bCs/>
          <w:sz w:val="22"/>
          <w:szCs w:val="22"/>
          <w:lang w:val="en-GB"/>
        </w:rPr>
      </w:pPr>
      <w:r w:rsidRPr="00FC5AD5">
        <w:rPr>
          <w:sz w:val="22"/>
          <w:szCs w:val="22"/>
          <w:lang w:val="en-GB"/>
        </w:rPr>
        <w:t xml:space="preserve"> </w:t>
      </w:r>
      <w:r w:rsidR="00C8774E" w:rsidRPr="00FC5AD5">
        <w:rPr>
          <w:sz w:val="22"/>
          <w:szCs w:val="22"/>
          <w:lang w:val="en-GB"/>
        </w:rPr>
        <w:t>P</w:t>
      </w:r>
      <w:r w:rsidRPr="00FC5AD5">
        <w:rPr>
          <w:sz w:val="22"/>
          <w:szCs w:val="22"/>
          <w:lang w:val="en-GB"/>
        </w:rPr>
        <w:t xml:space="preserve">ersonal data of </w:t>
      </w:r>
      <w:r w:rsidR="00C8774E" w:rsidRPr="00FC5AD5">
        <w:rPr>
          <w:sz w:val="22"/>
          <w:szCs w:val="22"/>
          <w:lang w:val="en-GB"/>
        </w:rPr>
        <w:t xml:space="preserve">the </w:t>
      </w:r>
      <w:r w:rsidRPr="00FC5AD5">
        <w:rPr>
          <w:sz w:val="22"/>
          <w:szCs w:val="22"/>
          <w:lang w:val="en-GB"/>
        </w:rPr>
        <w:t xml:space="preserve">participant </w:t>
      </w:r>
      <w:r w:rsidR="00C8774E" w:rsidRPr="00FC5AD5">
        <w:rPr>
          <w:kern w:val="2"/>
          <w:sz w:val="22"/>
          <w:szCs w:val="22"/>
          <w:lang w:val="en-GB" w:eastAsia="ar-SA"/>
        </w:rPr>
        <w:t xml:space="preserve">of the competition </w:t>
      </w:r>
      <w:r w:rsidRPr="00FC5AD5">
        <w:rPr>
          <w:sz w:val="22"/>
          <w:szCs w:val="22"/>
          <w:lang w:val="en-GB"/>
        </w:rPr>
        <w:t>will not be processed in an automated manner, including in the form of profiling.</w:t>
      </w:r>
    </w:p>
    <w:p w14:paraId="2FDC78AE" w14:textId="77777777" w:rsidR="00E451F1" w:rsidRPr="00FC5AD5" w:rsidRDefault="00CE7418" w:rsidP="00A5321F">
      <w:pPr>
        <w:pStyle w:val="Akapitzlist"/>
        <w:numPr>
          <w:ilvl w:val="0"/>
          <w:numId w:val="23"/>
        </w:numPr>
        <w:shd w:val="clear" w:color="auto" w:fill="FFFFFF"/>
        <w:spacing w:line="276" w:lineRule="auto"/>
        <w:ind w:left="284" w:hanging="284"/>
        <w:jc w:val="both"/>
        <w:rPr>
          <w:rFonts w:eastAsia="Times New Roman"/>
          <w:b/>
          <w:bCs/>
          <w:sz w:val="22"/>
          <w:szCs w:val="22"/>
          <w:lang w:val="en-GB"/>
        </w:rPr>
      </w:pPr>
      <w:r w:rsidRPr="00FC5AD5">
        <w:rPr>
          <w:sz w:val="22"/>
          <w:szCs w:val="22"/>
          <w:lang w:val="en-GB"/>
        </w:rPr>
        <w:t xml:space="preserve">Withdrawal of consent to the processing of personal data should be submitted by e-mail to the following e-mail address: iodo@ikm.gda.pl. or by </w:t>
      </w:r>
      <w:r w:rsidR="00C8774E" w:rsidRPr="00FC5AD5">
        <w:rPr>
          <w:sz w:val="22"/>
          <w:szCs w:val="22"/>
          <w:lang w:val="en-GB"/>
        </w:rPr>
        <w:t>regular</w:t>
      </w:r>
      <w:r w:rsidRPr="00FC5AD5">
        <w:rPr>
          <w:sz w:val="22"/>
          <w:szCs w:val="22"/>
          <w:lang w:val="en-GB"/>
        </w:rPr>
        <w:t xml:space="preserve"> mail, in writing, to the address of the </w:t>
      </w:r>
      <w:r w:rsidR="00C8774E" w:rsidRPr="00FC5AD5">
        <w:rPr>
          <w:sz w:val="22"/>
          <w:szCs w:val="22"/>
          <w:lang w:val="en-GB"/>
        </w:rPr>
        <w:t>seat of</w:t>
      </w:r>
      <w:r w:rsidRPr="00FC5AD5">
        <w:rPr>
          <w:sz w:val="22"/>
          <w:szCs w:val="22"/>
          <w:lang w:val="en-GB"/>
        </w:rPr>
        <w:t xml:space="preserve"> </w:t>
      </w:r>
      <w:r w:rsidR="00C8774E" w:rsidRPr="00FC5AD5">
        <w:rPr>
          <w:kern w:val="2"/>
          <w:sz w:val="22"/>
          <w:szCs w:val="22"/>
          <w:lang w:val="en-US" w:eastAsia="ar-SA"/>
        </w:rPr>
        <w:t>the Joint Controller</w:t>
      </w:r>
      <w:r w:rsidR="00C8774E" w:rsidRPr="00FC5AD5">
        <w:rPr>
          <w:sz w:val="22"/>
          <w:szCs w:val="22"/>
          <w:lang w:val="en-GB"/>
        </w:rPr>
        <w:t xml:space="preserve"> of personal data – IKM.</w:t>
      </w:r>
    </w:p>
    <w:p w14:paraId="380E71A5" w14:textId="77777777" w:rsidR="00E96D73" w:rsidRPr="00FC5AD5" w:rsidRDefault="00E96D73" w:rsidP="00A5321F">
      <w:pPr>
        <w:shd w:val="clear" w:color="auto" w:fill="FFFFFF"/>
        <w:spacing w:line="276" w:lineRule="auto"/>
        <w:contextualSpacing/>
        <w:jc w:val="center"/>
        <w:rPr>
          <w:rFonts w:eastAsia="Times New Roman"/>
          <w:b/>
          <w:bCs/>
          <w:sz w:val="22"/>
          <w:szCs w:val="22"/>
          <w:lang w:val="en-GB"/>
        </w:rPr>
      </w:pPr>
    </w:p>
    <w:p w14:paraId="1D2A96E4" w14:textId="77777777" w:rsidR="003C3D40" w:rsidRPr="00FC5AD5" w:rsidRDefault="00E96D73" w:rsidP="00B54B8E">
      <w:pPr>
        <w:shd w:val="clear" w:color="auto" w:fill="FFFFFF"/>
        <w:spacing w:line="276" w:lineRule="auto"/>
        <w:contextualSpacing/>
        <w:jc w:val="center"/>
        <w:rPr>
          <w:rFonts w:eastAsia="Times New Roman"/>
          <w:b/>
          <w:bCs/>
          <w:sz w:val="22"/>
          <w:szCs w:val="22"/>
          <w:lang w:val="en-GB"/>
        </w:rPr>
      </w:pPr>
      <w:r w:rsidRPr="00FC5AD5">
        <w:rPr>
          <w:rFonts w:eastAsia="Times New Roman"/>
          <w:b/>
          <w:bCs/>
          <w:sz w:val="22"/>
          <w:szCs w:val="22"/>
          <w:lang w:val="en-GB"/>
        </w:rPr>
        <w:t>§ 11</w:t>
      </w:r>
      <w:r w:rsidR="003C3D40" w:rsidRPr="00FC5AD5">
        <w:rPr>
          <w:rFonts w:eastAsia="Times New Roman"/>
          <w:b/>
          <w:bCs/>
          <w:sz w:val="22"/>
          <w:szCs w:val="22"/>
          <w:lang w:val="en-GB"/>
        </w:rPr>
        <w:t>.</w:t>
      </w:r>
    </w:p>
    <w:p w14:paraId="05EB7B67" w14:textId="77777777" w:rsidR="008539D4" w:rsidRPr="00FC5AD5" w:rsidRDefault="00AF15B8" w:rsidP="00B54B8E">
      <w:pPr>
        <w:shd w:val="clear" w:color="auto" w:fill="FFFFFF"/>
        <w:spacing w:line="276" w:lineRule="auto"/>
        <w:contextualSpacing/>
        <w:jc w:val="center"/>
        <w:rPr>
          <w:sz w:val="22"/>
          <w:szCs w:val="22"/>
          <w:lang w:val="en-GB"/>
        </w:rPr>
      </w:pPr>
      <w:r w:rsidRPr="00FC5AD5">
        <w:rPr>
          <w:rFonts w:eastAsia="Times New Roman"/>
          <w:b/>
          <w:bCs/>
          <w:sz w:val="22"/>
          <w:szCs w:val="22"/>
          <w:lang w:val="en-GB"/>
        </w:rPr>
        <w:t>Miscellaneous</w:t>
      </w:r>
    </w:p>
    <w:p w14:paraId="35E9D857" w14:textId="77777777" w:rsidR="008539D4" w:rsidRPr="00FC5AD5" w:rsidRDefault="00AF15B8" w:rsidP="00B54B8E">
      <w:pPr>
        <w:numPr>
          <w:ilvl w:val="0"/>
          <w:numId w:val="19"/>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The submission of entry in the open call for the curator shall mean the candidate accepts of terms and conditions of the open call and these Rules and Regulations.</w:t>
      </w:r>
    </w:p>
    <w:p w14:paraId="671D44BD" w14:textId="77777777" w:rsidR="008539D4" w:rsidRPr="00FC5AD5" w:rsidRDefault="00AF15B8" w:rsidP="00B54B8E">
      <w:pPr>
        <w:numPr>
          <w:ilvl w:val="0"/>
          <w:numId w:val="19"/>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Candidates participating in the contest shall receive updates and notices regarding the contest at the e-mail address indicated in their entries.</w:t>
      </w:r>
    </w:p>
    <w:p w14:paraId="68E2FD45" w14:textId="557B0AC9" w:rsidR="008539D4" w:rsidRPr="00FC5AD5" w:rsidRDefault="00AF15B8" w:rsidP="00B54B8E">
      <w:pPr>
        <w:numPr>
          <w:ilvl w:val="0"/>
          <w:numId w:val="19"/>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 xml:space="preserve">Additional information about the open call, in particular maps, photo documentation, information regarding the location of </w:t>
      </w:r>
      <w:r w:rsidR="00FC5AD5" w:rsidRPr="00FC5AD5">
        <w:rPr>
          <w:sz w:val="22"/>
          <w:szCs w:val="22"/>
          <w:lang w:val="en-GB"/>
        </w:rPr>
        <w:t>the 1</w:t>
      </w:r>
      <w:r w:rsidR="007D4320">
        <w:rPr>
          <w:sz w:val="22"/>
          <w:szCs w:val="22"/>
          <w:lang w:val="en-GB"/>
        </w:rPr>
        <w:t>3</w:t>
      </w:r>
      <w:r w:rsidR="00FC5AD5" w:rsidRPr="00FC5AD5">
        <w:rPr>
          <w:sz w:val="22"/>
          <w:szCs w:val="22"/>
          <w:vertAlign w:val="superscript"/>
          <w:lang w:val="en-GB"/>
        </w:rPr>
        <w:t>th</w:t>
      </w:r>
      <w:r w:rsidR="00FC5AD5" w:rsidRPr="00FC5AD5">
        <w:rPr>
          <w:sz w:val="22"/>
          <w:szCs w:val="22"/>
          <w:lang w:val="en-GB"/>
        </w:rPr>
        <w:t xml:space="preserve"> edition of </w:t>
      </w:r>
      <w:r w:rsidRPr="00FC5AD5">
        <w:rPr>
          <w:sz w:val="22"/>
          <w:szCs w:val="22"/>
          <w:lang w:val="en-GB"/>
        </w:rPr>
        <w:t xml:space="preserve">the Festival and estimated budget can be obtained by e-mail: </w:t>
      </w:r>
      <w:hyperlink r:id="rId10" w:history="1">
        <w:r w:rsidR="00310658" w:rsidRPr="0058338E">
          <w:rPr>
            <w:rStyle w:val="Hipercze"/>
            <w:sz w:val="22"/>
            <w:szCs w:val="22"/>
            <w:lang w:val="en-GB"/>
          </w:rPr>
          <w:t>info@narracje.eu</w:t>
        </w:r>
      </w:hyperlink>
      <w:r w:rsidR="00310658">
        <w:rPr>
          <w:sz w:val="22"/>
          <w:szCs w:val="22"/>
          <w:lang w:val="en-GB"/>
        </w:rPr>
        <w:t xml:space="preserve"> </w:t>
      </w:r>
      <w:r w:rsidRPr="00FC5AD5">
        <w:rPr>
          <w:sz w:val="22"/>
          <w:szCs w:val="22"/>
          <w:lang w:val="en-GB"/>
        </w:rPr>
        <w:t>and in the Organizer</w:t>
      </w:r>
      <w:r w:rsidRPr="00FC5AD5">
        <w:rPr>
          <w:rFonts w:eastAsia="Times New Roman"/>
          <w:sz w:val="22"/>
          <w:szCs w:val="22"/>
          <w:lang w:val="en-GB"/>
        </w:rPr>
        <w:t>’s office (</w:t>
      </w:r>
      <w:proofErr w:type="spellStart"/>
      <w:r w:rsidR="00FC5AD5" w:rsidRPr="00FC5AD5">
        <w:rPr>
          <w:sz w:val="22"/>
          <w:szCs w:val="22"/>
          <w:lang w:val="en-GB"/>
        </w:rPr>
        <w:t>Instytut</w:t>
      </w:r>
      <w:proofErr w:type="spellEnd"/>
      <w:r w:rsidR="00FC5AD5" w:rsidRPr="00FC5AD5">
        <w:rPr>
          <w:sz w:val="22"/>
          <w:szCs w:val="22"/>
          <w:lang w:val="en-GB"/>
        </w:rPr>
        <w:t xml:space="preserve"> </w:t>
      </w:r>
      <w:proofErr w:type="spellStart"/>
      <w:r w:rsidR="00FC5AD5" w:rsidRPr="00FC5AD5">
        <w:rPr>
          <w:sz w:val="22"/>
          <w:szCs w:val="22"/>
          <w:lang w:val="en-GB"/>
        </w:rPr>
        <w:t>Kultury</w:t>
      </w:r>
      <w:proofErr w:type="spellEnd"/>
      <w:r w:rsidR="00FC5AD5" w:rsidRPr="00FC5AD5">
        <w:rPr>
          <w:sz w:val="22"/>
          <w:szCs w:val="22"/>
          <w:lang w:val="en-GB"/>
        </w:rPr>
        <w:t xml:space="preserve"> </w:t>
      </w:r>
      <w:proofErr w:type="spellStart"/>
      <w:r w:rsidR="00FC5AD5" w:rsidRPr="00FC5AD5">
        <w:rPr>
          <w:sz w:val="22"/>
          <w:szCs w:val="22"/>
          <w:lang w:val="en-GB"/>
        </w:rPr>
        <w:t>Miejskiej</w:t>
      </w:r>
      <w:proofErr w:type="spellEnd"/>
      <w:r w:rsidRPr="00FC5AD5">
        <w:rPr>
          <w:rFonts w:eastAsia="Times New Roman"/>
          <w:sz w:val="22"/>
          <w:szCs w:val="22"/>
          <w:lang w:val="en-GB"/>
        </w:rPr>
        <w:t xml:space="preserve">, </w:t>
      </w:r>
      <w:proofErr w:type="spellStart"/>
      <w:r w:rsidRPr="00FC5AD5">
        <w:rPr>
          <w:rFonts w:eastAsia="Times New Roman"/>
          <w:sz w:val="22"/>
          <w:szCs w:val="22"/>
          <w:lang w:val="en-GB"/>
        </w:rPr>
        <w:t>Długi</w:t>
      </w:r>
      <w:proofErr w:type="spellEnd"/>
      <w:r w:rsidRPr="00FC5AD5">
        <w:rPr>
          <w:rFonts w:eastAsia="Times New Roman"/>
          <w:sz w:val="22"/>
          <w:szCs w:val="22"/>
          <w:lang w:val="en-GB"/>
        </w:rPr>
        <w:t xml:space="preserve"> </w:t>
      </w:r>
      <w:proofErr w:type="spellStart"/>
      <w:r w:rsidRPr="00FC5AD5">
        <w:rPr>
          <w:rFonts w:eastAsia="Times New Roman"/>
          <w:sz w:val="22"/>
          <w:szCs w:val="22"/>
          <w:lang w:val="en-GB"/>
        </w:rPr>
        <w:t>Targ</w:t>
      </w:r>
      <w:proofErr w:type="spellEnd"/>
      <w:r w:rsidRPr="00FC5AD5">
        <w:rPr>
          <w:rFonts w:eastAsia="Times New Roman"/>
          <w:sz w:val="22"/>
          <w:szCs w:val="22"/>
          <w:lang w:val="en-GB"/>
        </w:rPr>
        <w:t xml:space="preserve"> 39/40</w:t>
      </w:r>
      <w:r w:rsidR="00FC5AD5" w:rsidRPr="00FC5AD5">
        <w:rPr>
          <w:rFonts w:eastAsia="Times New Roman"/>
          <w:sz w:val="22"/>
          <w:szCs w:val="22"/>
          <w:lang w:val="en-GB"/>
        </w:rPr>
        <w:t xml:space="preserve"> Street</w:t>
      </w:r>
      <w:r w:rsidRPr="00FC5AD5">
        <w:rPr>
          <w:rFonts w:eastAsia="Times New Roman"/>
          <w:sz w:val="22"/>
          <w:szCs w:val="22"/>
          <w:lang w:val="en-GB"/>
        </w:rPr>
        <w:t>, 80-830 Gdańsk, Poland</w:t>
      </w:r>
      <w:r w:rsidR="00FC5AD5" w:rsidRPr="00FC5AD5">
        <w:rPr>
          <w:rFonts w:eastAsia="Times New Roman"/>
          <w:sz w:val="22"/>
          <w:szCs w:val="22"/>
          <w:lang w:val="en-GB"/>
        </w:rPr>
        <w:t>,</w:t>
      </w:r>
      <w:r w:rsidRPr="00FC5AD5">
        <w:rPr>
          <w:rFonts w:eastAsia="Times New Roman"/>
          <w:sz w:val="22"/>
          <w:szCs w:val="22"/>
          <w:lang w:val="en-GB"/>
        </w:rPr>
        <w:t xml:space="preserve"> from Monday to Friday, 9:00 a.m. – </w:t>
      </w:r>
      <w:r w:rsidR="00FC5AD5" w:rsidRPr="00FC5AD5">
        <w:rPr>
          <w:rFonts w:eastAsia="Times New Roman"/>
          <w:sz w:val="22"/>
          <w:szCs w:val="22"/>
          <w:lang w:val="en-GB"/>
        </w:rPr>
        <w:t>5</w:t>
      </w:r>
      <w:r w:rsidRPr="00FC5AD5">
        <w:rPr>
          <w:rFonts w:eastAsia="Times New Roman"/>
          <w:sz w:val="22"/>
          <w:szCs w:val="22"/>
          <w:lang w:val="en-GB"/>
        </w:rPr>
        <w:t xml:space="preserve">:00 p.m., contact person: </w:t>
      </w:r>
      <w:r w:rsidR="00FC5AD5" w:rsidRPr="00FC5AD5">
        <w:rPr>
          <w:sz w:val="22"/>
          <w:szCs w:val="22"/>
          <w:lang w:val="en-GB"/>
        </w:rPr>
        <w:t>Joanna Weltrowska</w:t>
      </w:r>
      <w:r w:rsidRPr="00FC5AD5">
        <w:rPr>
          <w:rFonts w:eastAsia="Times New Roman"/>
          <w:sz w:val="22"/>
          <w:szCs w:val="22"/>
          <w:lang w:val="en-GB"/>
        </w:rPr>
        <w:t xml:space="preserve">, tel.: +48 </w:t>
      </w:r>
      <w:r w:rsidR="00FC5AD5" w:rsidRPr="00FC5AD5">
        <w:rPr>
          <w:sz w:val="22"/>
          <w:szCs w:val="22"/>
          <w:lang w:val="en-GB"/>
        </w:rPr>
        <w:t>785 852 016</w:t>
      </w:r>
      <w:r w:rsidRPr="00FC5AD5">
        <w:rPr>
          <w:rFonts w:eastAsia="Times New Roman"/>
          <w:sz w:val="22"/>
          <w:szCs w:val="22"/>
          <w:lang w:val="en-GB"/>
        </w:rPr>
        <w:t>).</w:t>
      </w:r>
    </w:p>
    <w:p w14:paraId="671B2E82" w14:textId="77777777" w:rsidR="008539D4" w:rsidRPr="00FC5AD5" w:rsidRDefault="00AF15B8" w:rsidP="00B54B8E">
      <w:pPr>
        <w:numPr>
          <w:ilvl w:val="0"/>
          <w:numId w:val="19"/>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 xml:space="preserve">The open call Organizer shall have at any time the right to change, interrupt, cancel or terminate the competition without accepting any of the submitted entries </w:t>
      </w:r>
      <w:r w:rsidR="00FC5AD5" w:rsidRPr="00FC5AD5">
        <w:rPr>
          <w:sz w:val="22"/>
          <w:szCs w:val="22"/>
          <w:lang w:val="en-GB"/>
        </w:rPr>
        <w:t xml:space="preserve">and </w:t>
      </w:r>
      <w:r w:rsidRPr="00FC5AD5">
        <w:rPr>
          <w:sz w:val="22"/>
          <w:szCs w:val="22"/>
          <w:lang w:val="en-GB"/>
        </w:rPr>
        <w:t xml:space="preserve">without </w:t>
      </w:r>
      <w:r w:rsidR="00FC5AD5" w:rsidRPr="00FC5AD5">
        <w:rPr>
          <w:sz w:val="22"/>
          <w:szCs w:val="22"/>
          <w:lang w:val="en-GB"/>
        </w:rPr>
        <w:t>any explanation</w:t>
      </w:r>
      <w:r w:rsidRPr="00FC5AD5">
        <w:rPr>
          <w:sz w:val="22"/>
          <w:szCs w:val="22"/>
          <w:lang w:val="en-GB"/>
        </w:rPr>
        <w:t>.</w:t>
      </w:r>
    </w:p>
    <w:p w14:paraId="18D42764" w14:textId="77777777" w:rsidR="008539D4" w:rsidRPr="00FC5AD5" w:rsidRDefault="00AF15B8" w:rsidP="00B54B8E">
      <w:pPr>
        <w:numPr>
          <w:ilvl w:val="0"/>
          <w:numId w:val="19"/>
        </w:numPr>
        <w:shd w:val="clear" w:color="auto" w:fill="FFFFFF"/>
        <w:tabs>
          <w:tab w:val="left" w:pos="427"/>
        </w:tabs>
        <w:spacing w:line="276" w:lineRule="auto"/>
        <w:ind w:left="427" w:hanging="427"/>
        <w:contextualSpacing/>
        <w:jc w:val="both"/>
        <w:rPr>
          <w:sz w:val="22"/>
          <w:szCs w:val="22"/>
          <w:lang w:val="en-GB"/>
        </w:rPr>
      </w:pPr>
      <w:r w:rsidRPr="00FC5AD5">
        <w:rPr>
          <w:sz w:val="22"/>
          <w:szCs w:val="22"/>
          <w:lang w:val="en-GB"/>
        </w:rPr>
        <w:t>In case the winner of the open call fails to carry out the duties of the curator or to sign the contract</w:t>
      </w:r>
      <w:r w:rsidR="00FC5AD5" w:rsidRPr="00FC5AD5">
        <w:rPr>
          <w:sz w:val="22"/>
          <w:szCs w:val="22"/>
          <w:lang w:val="en-GB"/>
        </w:rPr>
        <w:t xml:space="preserve"> regarding implementation of the curator’s duties</w:t>
      </w:r>
      <w:r w:rsidRPr="00FC5AD5">
        <w:rPr>
          <w:sz w:val="22"/>
          <w:szCs w:val="22"/>
          <w:lang w:val="en-GB"/>
        </w:rPr>
        <w:t>, the Organizer shall have the right to select the next best candidate without reopening the competition.</w:t>
      </w:r>
    </w:p>
    <w:p w14:paraId="1DF7EBF7" w14:textId="77777777" w:rsidR="008539D4" w:rsidRPr="00FC5AD5" w:rsidRDefault="00AF15B8" w:rsidP="00B54B8E">
      <w:pPr>
        <w:numPr>
          <w:ilvl w:val="0"/>
          <w:numId w:val="20"/>
        </w:numPr>
        <w:shd w:val="clear" w:color="auto" w:fill="FFFFFF"/>
        <w:tabs>
          <w:tab w:val="left" w:pos="418"/>
        </w:tabs>
        <w:spacing w:line="276" w:lineRule="auto"/>
        <w:ind w:left="418" w:right="29" w:hanging="418"/>
        <w:contextualSpacing/>
        <w:jc w:val="both"/>
        <w:rPr>
          <w:sz w:val="22"/>
          <w:szCs w:val="22"/>
          <w:lang w:val="en-GB"/>
        </w:rPr>
      </w:pPr>
      <w:r w:rsidRPr="00FC5AD5">
        <w:rPr>
          <w:sz w:val="22"/>
          <w:szCs w:val="22"/>
          <w:lang w:val="en-GB"/>
        </w:rPr>
        <w:t>These Rules and Regulations is the only document determining the rules and regulations of the competition.</w:t>
      </w:r>
    </w:p>
    <w:p w14:paraId="4B2424E4" w14:textId="77777777" w:rsidR="008539D4" w:rsidRPr="00FC5AD5" w:rsidRDefault="00AF15B8" w:rsidP="00B54B8E">
      <w:pPr>
        <w:numPr>
          <w:ilvl w:val="0"/>
          <w:numId w:val="20"/>
        </w:numPr>
        <w:shd w:val="clear" w:color="auto" w:fill="FFFFFF"/>
        <w:tabs>
          <w:tab w:val="left" w:pos="418"/>
        </w:tabs>
        <w:spacing w:line="276" w:lineRule="auto"/>
        <w:ind w:left="418" w:right="24" w:hanging="418"/>
        <w:contextualSpacing/>
        <w:jc w:val="both"/>
        <w:rPr>
          <w:sz w:val="22"/>
          <w:szCs w:val="22"/>
          <w:lang w:val="en-GB"/>
        </w:rPr>
      </w:pPr>
      <w:r w:rsidRPr="00FC5AD5">
        <w:rPr>
          <w:sz w:val="22"/>
          <w:szCs w:val="22"/>
          <w:lang w:val="en-GB"/>
        </w:rPr>
        <w:t>Matters not covered herein or demanding interpretation of the provisions hereof shall be settled at the exclusive discretion of the Organizer.</w:t>
      </w:r>
    </w:p>
    <w:p w14:paraId="44A82794" w14:textId="77777777" w:rsidR="008539D4" w:rsidRPr="00FC5AD5" w:rsidRDefault="00AF15B8" w:rsidP="00B54B8E">
      <w:pPr>
        <w:numPr>
          <w:ilvl w:val="0"/>
          <w:numId w:val="20"/>
        </w:numPr>
        <w:shd w:val="clear" w:color="auto" w:fill="FFFFFF"/>
        <w:tabs>
          <w:tab w:val="left" w:pos="418"/>
        </w:tabs>
        <w:spacing w:line="276" w:lineRule="auto"/>
        <w:ind w:left="418" w:hanging="418"/>
        <w:contextualSpacing/>
        <w:jc w:val="both"/>
        <w:rPr>
          <w:sz w:val="22"/>
          <w:szCs w:val="22"/>
          <w:lang w:val="en-GB"/>
        </w:rPr>
      </w:pPr>
      <w:r w:rsidRPr="00FC5AD5">
        <w:rPr>
          <w:sz w:val="22"/>
          <w:szCs w:val="22"/>
          <w:lang w:val="en-GB"/>
        </w:rPr>
        <w:t xml:space="preserve">Any disputes arising out of these Rules and Regulations or participation in the competition shall be settled by the court having jurisdiction over the registered </w:t>
      </w:r>
      <w:r w:rsidR="00FC5AD5" w:rsidRPr="00FC5AD5">
        <w:rPr>
          <w:sz w:val="22"/>
          <w:szCs w:val="22"/>
          <w:lang w:val="en-GB"/>
        </w:rPr>
        <w:t>seat</w:t>
      </w:r>
      <w:r w:rsidRPr="00FC5AD5">
        <w:rPr>
          <w:sz w:val="22"/>
          <w:szCs w:val="22"/>
          <w:lang w:val="en-GB"/>
        </w:rPr>
        <w:t xml:space="preserve"> of the Organizer.</w:t>
      </w:r>
    </w:p>
    <w:p w14:paraId="02033010" w14:textId="77777777" w:rsidR="008539D4" w:rsidRPr="00FC5AD5" w:rsidRDefault="00AF15B8" w:rsidP="00B54B8E">
      <w:pPr>
        <w:numPr>
          <w:ilvl w:val="0"/>
          <w:numId w:val="20"/>
        </w:numPr>
        <w:shd w:val="clear" w:color="auto" w:fill="FFFFFF"/>
        <w:tabs>
          <w:tab w:val="left" w:pos="418"/>
        </w:tabs>
        <w:spacing w:line="276" w:lineRule="auto"/>
        <w:ind w:left="418" w:right="24" w:hanging="418"/>
        <w:contextualSpacing/>
        <w:jc w:val="both"/>
        <w:rPr>
          <w:sz w:val="22"/>
          <w:szCs w:val="22"/>
          <w:lang w:val="en-GB"/>
        </w:rPr>
      </w:pPr>
      <w:r w:rsidRPr="00FC5AD5">
        <w:rPr>
          <w:sz w:val="22"/>
          <w:szCs w:val="22"/>
          <w:lang w:val="en-GB"/>
        </w:rPr>
        <w:t>These Rules and Regulations are available in the Organizer</w:t>
      </w:r>
      <w:r w:rsidRPr="00FC5AD5">
        <w:rPr>
          <w:rFonts w:eastAsia="Times New Roman"/>
          <w:sz w:val="22"/>
          <w:szCs w:val="22"/>
          <w:lang w:val="en-GB"/>
        </w:rPr>
        <w:t xml:space="preserve">’s office and on the website </w:t>
      </w:r>
      <w:hyperlink r:id="rId11" w:history="1">
        <w:r w:rsidR="00310658" w:rsidRPr="0058338E">
          <w:rPr>
            <w:rStyle w:val="Hipercze"/>
            <w:rFonts w:eastAsia="Times New Roman"/>
            <w:sz w:val="22"/>
            <w:szCs w:val="22"/>
            <w:lang w:val="en-GB"/>
          </w:rPr>
          <w:t>www.ikm.gda.pl</w:t>
        </w:r>
      </w:hyperlink>
      <w:r w:rsidR="00310658">
        <w:rPr>
          <w:rFonts w:eastAsia="Times New Roman"/>
          <w:sz w:val="22"/>
          <w:szCs w:val="22"/>
          <w:lang w:val="en-GB"/>
        </w:rPr>
        <w:t>.</w:t>
      </w:r>
    </w:p>
    <w:p w14:paraId="4F577A60" w14:textId="77777777" w:rsidR="007A476E" w:rsidRPr="00FC5AD5" w:rsidRDefault="00AF15B8" w:rsidP="00B54B8E">
      <w:pPr>
        <w:numPr>
          <w:ilvl w:val="0"/>
          <w:numId w:val="20"/>
        </w:numPr>
        <w:shd w:val="clear" w:color="auto" w:fill="FFFFFF"/>
        <w:tabs>
          <w:tab w:val="left" w:pos="418"/>
        </w:tabs>
        <w:spacing w:line="276" w:lineRule="auto"/>
        <w:contextualSpacing/>
        <w:rPr>
          <w:sz w:val="22"/>
          <w:szCs w:val="22"/>
          <w:lang w:val="en-GB"/>
        </w:rPr>
      </w:pPr>
      <w:r w:rsidRPr="00FC5AD5">
        <w:rPr>
          <w:sz w:val="22"/>
          <w:szCs w:val="22"/>
          <w:lang w:val="en-GB"/>
        </w:rPr>
        <w:t>In case of any discrepancies, the Polish language version hereof shall prevail.</w:t>
      </w:r>
    </w:p>
    <w:sectPr w:rsidR="007A476E" w:rsidRPr="00FC5AD5" w:rsidSect="00B54B8E">
      <w:pgSz w:w="11909" w:h="16834"/>
      <w:pgMar w:top="1440" w:right="852" w:bottom="720" w:left="1431"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5D9F"/>
    <w:multiLevelType w:val="singleLevel"/>
    <w:tmpl w:val="B57AB16E"/>
    <w:lvl w:ilvl="0">
      <w:start w:val="3"/>
      <w:numFmt w:val="decimal"/>
      <w:lvlText w:val="%1."/>
      <w:legacy w:legacy="1" w:legacySpace="0" w:legacyIndent="422"/>
      <w:lvlJc w:val="left"/>
      <w:rPr>
        <w:rFonts w:ascii="Times New Roman" w:hAnsi="Times New Roman" w:cs="Times New Roman" w:hint="default"/>
      </w:rPr>
    </w:lvl>
  </w:abstractNum>
  <w:abstractNum w:abstractNumId="1" w15:restartNumberingAfterBreak="0">
    <w:nsid w:val="05E83B0A"/>
    <w:multiLevelType w:val="singleLevel"/>
    <w:tmpl w:val="3AF426EC"/>
    <w:lvl w:ilvl="0">
      <w:start w:val="3"/>
      <w:numFmt w:val="decimal"/>
      <w:lvlText w:val="%1."/>
      <w:legacy w:legacy="1" w:legacySpace="0" w:legacyIndent="427"/>
      <w:lvlJc w:val="left"/>
      <w:rPr>
        <w:rFonts w:ascii="Times New Roman" w:hAnsi="Times New Roman" w:cs="Times New Roman" w:hint="default"/>
      </w:rPr>
    </w:lvl>
  </w:abstractNum>
  <w:abstractNum w:abstractNumId="2" w15:restartNumberingAfterBreak="0">
    <w:nsid w:val="05EF4C86"/>
    <w:multiLevelType w:val="singleLevel"/>
    <w:tmpl w:val="A3023174"/>
    <w:lvl w:ilvl="0">
      <w:start w:val="1"/>
      <w:numFmt w:val="lowerLetter"/>
      <w:lvlText w:val="%1)"/>
      <w:legacy w:legacy="1" w:legacySpace="0" w:legacyIndent="259"/>
      <w:lvlJc w:val="left"/>
      <w:rPr>
        <w:rFonts w:ascii="Times New Roman" w:hAnsi="Times New Roman" w:cs="Times New Roman" w:hint="default"/>
      </w:rPr>
    </w:lvl>
  </w:abstractNum>
  <w:abstractNum w:abstractNumId="3" w15:restartNumberingAfterBreak="0">
    <w:nsid w:val="0EEB7997"/>
    <w:multiLevelType w:val="singleLevel"/>
    <w:tmpl w:val="7D6C3BFE"/>
    <w:lvl w:ilvl="0">
      <w:start w:val="1"/>
      <w:numFmt w:val="decimal"/>
      <w:lvlText w:val="%1."/>
      <w:legacy w:legacy="1" w:legacySpace="0" w:legacyIndent="427"/>
      <w:lvlJc w:val="left"/>
      <w:rPr>
        <w:rFonts w:ascii="Times New Roman" w:hAnsi="Times New Roman" w:cs="Times New Roman" w:hint="default"/>
      </w:rPr>
    </w:lvl>
  </w:abstractNum>
  <w:abstractNum w:abstractNumId="4" w15:restartNumberingAfterBreak="0">
    <w:nsid w:val="151037AB"/>
    <w:multiLevelType w:val="singleLevel"/>
    <w:tmpl w:val="C12A0D82"/>
    <w:lvl w:ilvl="0">
      <w:start w:val="1"/>
      <w:numFmt w:val="lowerLetter"/>
      <w:lvlText w:val="%1)"/>
      <w:legacy w:legacy="1" w:legacySpace="0" w:legacyIndent="250"/>
      <w:lvlJc w:val="left"/>
      <w:rPr>
        <w:rFonts w:ascii="Times New Roman" w:hAnsi="Times New Roman" w:cs="Times New Roman" w:hint="default"/>
      </w:rPr>
    </w:lvl>
  </w:abstractNum>
  <w:abstractNum w:abstractNumId="5" w15:restartNumberingAfterBreak="0">
    <w:nsid w:val="18244008"/>
    <w:multiLevelType w:val="singleLevel"/>
    <w:tmpl w:val="63201B0C"/>
    <w:lvl w:ilvl="0">
      <w:start w:val="1"/>
      <w:numFmt w:val="lowerLetter"/>
      <w:lvlText w:val="%1)"/>
      <w:legacy w:legacy="1" w:legacySpace="0" w:legacyIndent="279"/>
      <w:lvlJc w:val="left"/>
      <w:rPr>
        <w:rFonts w:ascii="Times New Roman" w:hAnsi="Times New Roman" w:cs="Times New Roman" w:hint="default"/>
      </w:rPr>
    </w:lvl>
  </w:abstractNum>
  <w:abstractNum w:abstractNumId="6" w15:restartNumberingAfterBreak="0">
    <w:nsid w:val="1B1A7C7A"/>
    <w:multiLevelType w:val="singleLevel"/>
    <w:tmpl w:val="0B645098"/>
    <w:lvl w:ilvl="0">
      <w:start w:val="1"/>
      <w:numFmt w:val="decimal"/>
      <w:lvlText w:val="%1."/>
      <w:legacy w:legacy="1" w:legacySpace="0" w:legacyIndent="422"/>
      <w:lvlJc w:val="left"/>
      <w:rPr>
        <w:rFonts w:ascii="Times New Roman" w:hAnsi="Times New Roman" w:cs="Times New Roman" w:hint="default"/>
      </w:rPr>
    </w:lvl>
  </w:abstractNum>
  <w:abstractNum w:abstractNumId="7" w15:restartNumberingAfterBreak="0">
    <w:nsid w:val="20E4031D"/>
    <w:multiLevelType w:val="singleLevel"/>
    <w:tmpl w:val="B89E2D5C"/>
    <w:lvl w:ilvl="0">
      <w:start w:val="5"/>
      <w:numFmt w:val="lowerLetter"/>
      <w:lvlText w:val="%1)"/>
      <w:legacy w:legacy="1" w:legacySpace="0" w:legacyIndent="226"/>
      <w:lvlJc w:val="left"/>
      <w:rPr>
        <w:rFonts w:ascii="Times New Roman" w:hAnsi="Times New Roman" w:cs="Times New Roman" w:hint="default"/>
      </w:rPr>
    </w:lvl>
  </w:abstractNum>
  <w:abstractNum w:abstractNumId="8" w15:restartNumberingAfterBreak="0">
    <w:nsid w:val="22AB4582"/>
    <w:multiLevelType w:val="singleLevel"/>
    <w:tmpl w:val="9C12C6BC"/>
    <w:lvl w:ilvl="0">
      <w:start w:val="1"/>
      <w:numFmt w:val="lowerLetter"/>
      <w:lvlText w:val="%1)"/>
      <w:legacy w:legacy="1" w:legacySpace="0" w:legacyIndent="422"/>
      <w:lvlJc w:val="left"/>
      <w:rPr>
        <w:rFonts w:ascii="Times New Roman" w:hAnsi="Times New Roman" w:cs="Times New Roman" w:hint="default"/>
      </w:rPr>
    </w:lvl>
  </w:abstractNum>
  <w:abstractNum w:abstractNumId="9" w15:restartNumberingAfterBreak="0">
    <w:nsid w:val="35EE2027"/>
    <w:multiLevelType w:val="hybridMultilevel"/>
    <w:tmpl w:val="79F648C8"/>
    <w:lvl w:ilvl="0" w:tplc="8A98702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8957C0"/>
    <w:multiLevelType w:val="singleLevel"/>
    <w:tmpl w:val="4DFAF88E"/>
    <w:lvl w:ilvl="0">
      <w:start w:val="2"/>
      <w:numFmt w:val="decimal"/>
      <w:lvlText w:val="%1."/>
      <w:legacy w:legacy="1" w:legacySpace="0" w:legacyIndent="427"/>
      <w:lvlJc w:val="left"/>
      <w:rPr>
        <w:rFonts w:ascii="Times New Roman" w:hAnsi="Times New Roman" w:cs="Times New Roman" w:hint="default"/>
      </w:rPr>
    </w:lvl>
  </w:abstractNum>
  <w:abstractNum w:abstractNumId="11" w15:restartNumberingAfterBreak="0">
    <w:nsid w:val="450E79CA"/>
    <w:multiLevelType w:val="singleLevel"/>
    <w:tmpl w:val="7D6C3BFE"/>
    <w:lvl w:ilvl="0">
      <w:start w:val="1"/>
      <w:numFmt w:val="decimal"/>
      <w:lvlText w:val="%1."/>
      <w:legacy w:legacy="1" w:legacySpace="0" w:legacyIndent="427"/>
      <w:lvlJc w:val="left"/>
      <w:rPr>
        <w:rFonts w:ascii="Times New Roman" w:hAnsi="Times New Roman" w:cs="Times New Roman" w:hint="default"/>
      </w:rPr>
    </w:lvl>
  </w:abstractNum>
  <w:abstractNum w:abstractNumId="12" w15:restartNumberingAfterBreak="0">
    <w:nsid w:val="4ED213B6"/>
    <w:multiLevelType w:val="singleLevel"/>
    <w:tmpl w:val="C9CAC94C"/>
    <w:lvl w:ilvl="0">
      <w:start w:val="7"/>
      <w:numFmt w:val="decimal"/>
      <w:lvlText w:val="%1."/>
      <w:legacy w:legacy="1" w:legacySpace="0" w:legacyIndent="418"/>
      <w:lvlJc w:val="left"/>
      <w:rPr>
        <w:rFonts w:ascii="Times New Roman" w:hAnsi="Times New Roman" w:cs="Times New Roman" w:hint="default"/>
      </w:rPr>
    </w:lvl>
  </w:abstractNum>
  <w:abstractNum w:abstractNumId="13" w15:restartNumberingAfterBreak="0">
    <w:nsid w:val="4FEA7B98"/>
    <w:multiLevelType w:val="singleLevel"/>
    <w:tmpl w:val="9C12C6BC"/>
    <w:lvl w:ilvl="0">
      <w:start w:val="1"/>
      <w:numFmt w:val="lowerLetter"/>
      <w:lvlText w:val="%1)"/>
      <w:legacy w:legacy="1" w:legacySpace="0" w:legacyIndent="423"/>
      <w:lvlJc w:val="left"/>
      <w:rPr>
        <w:rFonts w:ascii="Times New Roman" w:hAnsi="Times New Roman" w:cs="Times New Roman" w:hint="default"/>
      </w:rPr>
    </w:lvl>
  </w:abstractNum>
  <w:abstractNum w:abstractNumId="14" w15:restartNumberingAfterBreak="0">
    <w:nsid w:val="54994960"/>
    <w:multiLevelType w:val="hybridMultilevel"/>
    <w:tmpl w:val="514EA5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6025B77"/>
    <w:multiLevelType w:val="singleLevel"/>
    <w:tmpl w:val="7D6C3BFE"/>
    <w:lvl w:ilvl="0">
      <w:start w:val="1"/>
      <w:numFmt w:val="decimal"/>
      <w:lvlText w:val="%1."/>
      <w:legacy w:legacy="1" w:legacySpace="0" w:legacyIndent="427"/>
      <w:lvlJc w:val="left"/>
      <w:rPr>
        <w:rFonts w:ascii="Times New Roman" w:hAnsi="Times New Roman" w:cs="Times New Roman" w:hint="default"/>
      </w:rPr>
    </w:lvl>
  </w:abstractNum>
  <w:abstractNum w:abstractNumId="16" w15:restartNumberingAfterBreak="0">
    <w:nsid w:val="5B867E6E"/>
    <w:multiLevelType w:val="singleLevel"/>
    <w:tmpl w:val="7D6C3BFE"/>
    <w:lvl w:ilvl="0">
      <w:start w:val="1"/>
      <w:numFmt w:val="decimal"/>
      <w:lvlText w:val="%1."/>
      <w:legacy w:legacy="1" w:legacySpace="0" w:legacyIndent="427"/>
      <w:lvlJc w:val="left"/>
      <w:rPr>
        <w:rFonts w:ascii="Times New Roman" w:hAnsi="Times New Roman" w:cs="Times New Roman" w:hint="default"/>
      </w:rPr>
    </w:lvl>
  </w:abstractNum>
  <w:abstractNum w:abstractNumId="17" w15:restartNumberingAfterBreak="0">
    <w:nsid w:val="64880428"/>
    <w:multiLevelType w:val="singleLevel"/>
    <w:tmpl w:val="30BAC014"/>
    <w:lvl w:ilvl="0">
      <w:start w:val="1"/>
      <w:numFmt w:val="lowerLetter"/>
      <w:lvlText w:val="%1)"/>
      <w:legacy w:legacy="1" w:legacySpace="0" w:legacyIndent="423"/>
      <w:lvlJc w:val="left"/>
      <w:rPr>
        <w:rFonts w:ascii="Times New Roman" w:hAnsi="Times New Roman" w:cs="Times New Roman" w:hint="default"/>
      </w:rPr>
    </w:lvl>
  </w:abstractNum>
  <w:abstractNum w:abstractNumId="18" w15:restartNumberingAfterBreak="0">
    <w:nsid w:val="66BF78A3"/>
    <w:multiLevelType w:val="hybridMultilevel"/>
    <w:tmpl w:val="5C0CD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C72772"/>
    <w:multiLevelType w:val="singleLevel"/>
    <w:tmpl w:val="7D6C3BFE"/>
    <w:lvl w:ilvl="0">
      <w:start w:val="1"/>
      <w:numFmt w:val="decimal"/>
      <w:lvlText w:val="%1."/>
      <w:legacy w:legacy="1" w:legacySpace="0" w:legacyIndent="427"/>
      <w:lvlJc w:val="left"/>
      <w:rPr>
        <w:rFonts w:ascii="Times New Roman" w:hAnsi="Times New Roman" w:cs="Times New Roman" w:hint="default"/>
      </w:rPr>
    </w:lvl>
  </w:abstractNum>
  <w:abstractNum w:abstractNumId="20" w15:restartNumberingAfterBreak="0">
    <w:nsid w:val="78EC4C80"/>
    <w:multiLevelType w:val="singleLevel"/>
    <w:tmpl w:val="0B645098"/>
    <w:lvl w:ilvl="0">
      <w:start w:val="1"/>
      <w:numFmt w:val="decimal"/>
      <w:lvlText w:val="%1."/>
      <w:legacy w:legacy="1" w:legacySpace="0" w:legacyIndent="422"/>
      <w:lvlJc w:val="left"/>
      <w:rPr>
        <w:rFonts w:ascii="Times New Roman" w:hAnsi="Times New Roman" w:cs="Times New Roman" w:hint="default"/>
      </w:rPr>
    </w:lvl>
  </w:abstractNum>
  <w:abstractNum w:abstractNumId="21" w15:restartNumberingAfterBreak="0">
    <w:nsid w:val="79877583"/>
    <w:multiLevelType w:val="hybridMultilevel"/>
    <w:tmpl w:val="FBF6A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B8620B"/>
    <w:multiLevelType w:val="singleLevel"/>
    <w:tmpl w:val="7D6C3BFE"/>
    <w:lvl w:ilvl="0">
      <w:start w:val="1"/>
      <w:numFmt w:val="decimal"/>
      <w:lvlText w:val="%1."/>
      <w:legacy w:legacy="1" w:legacySpace="0" w:legacyIndent="427"/>
      <w:lvlJc w:val="left"/>
      <w:rPr>
        <w:rFonts w:ascii="Times New Roman" w:hAnsi="Times New Roman" w:cs="Times New Roman" w:hint="default"/>
      </w:rPr>
    </w:lvl>
  </w:abstractNum>
  <w:num w:numId="1">
    <w:abstractNumId w:val="20"/>
  </w:num>
  <w:num w:numId="2">
    <w:abstractNumId w:val="5"/>
  </w:num>
  <w:num w:numId="3">
    <w:abstractNumId w:val="0"/>
  </w:num>
  <w:num w:numId="4">
    <w:abstractNumId w:val="6"/>
  </w:num>
  <w:num w:numId="5">
    <w:abstractNumId w:val="4"/>
  </w:num>
  <w:num w:numId="6">
    <w:abstractNumId w:val="15"/>
  </w:num>
  <w:num w:numId="7">
    <w:abstractNumId w:val="22"/>
  </w:num>
  <w:num w:numId="8">
    <w:abstractNumId w:val="2"/>
  </w:num>
  <w:num w:numId="9">
    <w:abstractNumId w:val="7"/>
  </w:num>
  <w:num w:numId="10">
    <w:abstractNumId w:val="1"/>
  </w:num>
  <w:num w:numId="11">
    <w:abstractNumId w:val="16"/>
  </w:num>
  <w:num w:numId="12">
    <w:abstractNumId w:val="8"/>
  </w:num>
  <w:num w:numId="13">
    <w:abstractNumId w:val="8"/>
    <w:lvlOverride w:ilvl="0">
      <w:lvl w:ilvl="0">
        <w:start w:val="1"/>
        <w:numFmt w:val="lowerLetter"/>
        <w:lvlText w:val="%1)"/>
        <w:legacy w:legacy="1" w:legacySpace="0" w:legacyIndent="423"/>
        <w:lvlJc w:val="left"/>
        <w:rPr>
          <w:rFonts w:ascii="Times New Roman" w:hAnsi="Times New Roman" w:cs="Times New Roman" w:hint="default"/>
        </w:rPr>
      </w:lvl>
    </w:lvlOverride>
  </w:num>
  <w:num w:numId="14">
    <w:abstractNumId w:val="13"/>
  </w:num>
  <w:num w:numId="15">
    <w:abstractNumId w:val="10"/>
  </w:num>
  <w:num w:numId="16">
    <w:abstractNumId w:val="3"/>
  </w:num>
  <w:num w:numId="17">
    <w:abstractNumId w:val="17"/>
  </w:num>
  <w:num w:numId="18">
    <w:abstractNumId w:val="19"/>
  </w:num>
  <w:num w:numId="19">
    <w:abstractNumId w:val="11"/>
  </w:num>
  <w:num w:numId="20">
    <w:abstractNumId w:val="12"/>
  </w:num>
  <w:num w:numId="21">
    <w:abstractNumId w:val="21"/>
  </w:num>
  <w:num w:numId="22">
    <w:abstractNumId w:val="14"/>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6E"/>
    <w:rsid w:val="00094EA0"/>
    <w:rsid w:val="00161D59"/>
    <w:rsid w:val="00310658"/>
    <w:rsid w:val="003351A0"/>
    <w:rsid w:val="003C3D40"/>
    <w:rsid w:val="00440630"/>
    <w:rsid w:val="00513EB2"/>
    <w:rsid w:val="00540BC5"/>
    <w:rsid w:val="005F5EC1"/>
    <w:rsid w:val="00617332"/>
    <w:rsid w:val="00671A7F"/>
    <w:rsid w:val="00686504"/>
    <w:rsid w:val="006A38B4"/>
    <w:rsid w:val="006A751B"/>
    <w:rsid w:val="0079343D"/>
    <w:rsid w:val="007A476E"/>
    <w:rsid w:val="007B1FFD"/>
    <w:rsid w:val="007D4320"/>
    <w:rsid w:val="008539D4"/>
    <w:rsid w:val="008E2256"/>
    <w:rsid w:val="00903D22"/>
    <w:rsid w:val="00A315F4"/>
    <w:rsid w:val="00A5321F"/>
    <w:rsid w:val="00AF15B8"/>
    <w:rsid w:val="00B54B8E"/>
    <w:rsid w:val="00BD6239"/>
    <w:rsid w:val="00C26F82"/>
    <w:rsid w:val="00C26FC7"/>
    <w:rsid w:val="00C8774E"/>
    <w:rsid w:val="00CE7418"/>
    <w:rsid w:val="00D54606"/>
    <w:rsid w:val="00DD02FB"/>
    <w:rsid w:val="00DF1366"/>
    <w:rsid w:val="00E30CB8"/>
    <w:rsid w:val="00E451F1"/>
    <w:rsid w:val="00E5219A"/>
    <w:rsid w:val="00E96D73"/>
    <w:rsid w:val="00F10C14"/>
    <w:rsid w:val="00F30D6C"/>
    <w:rsid w:val="00F82715"/>
    <w:rsid w:val="00FC5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4C0BC"/>
  <w15:docId w15:val="{D27AD488-B5B3-462B-9CD0-279D8CBA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9D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4EA0"/>
    <w:rPr>
      <w:color w:val="0000FF" w:themeColor="hyperlink"/>
      <w:u w:val="single"/>
    </w:rPr>
  </w:style>
  <w:style w:type="paragraph" w:styleId="Akapitzlist">
    <w:name w:val="List Paragraph"/>
    <w:basedOn w:val="Normalny"/>
    <w:uiPriority w:val="34"/>
    <w:qFormat/>
    <w:rsid w:val="008E2256"/>
    <w:pPr>
      <w:ind w:left="720"/>
      <w:contextualSpacing/>
    </w:pPr>
  </w:style>
  <w:style w:type="character" w:customStyle="1" w:styleId="result-translation">
    <w:name w:val="result-translation"/>
    <w:basedOn w:val="Domylnaczcionkaakapitu"/>
    <w:rsid w:val="00C8774E"/>
  </w:style>
  <w:style w:type="character" w:styleId="Nierozpoznanawzmianka">
    <w:name w:val="Unresolved Mention"/>
    <w:basedOn w:val="Domylnaczcionkaakapitu"/>
    <w:uiPriority w:val="99"/>
    <w:semiHidden/>
    <w:unhideWhenUsed/>
    <w:rsid w:val="00671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m.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narracje.e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arracje.eu" TargetMode="External"/><Relationship Id="rId11" Type="http://schemas.openxmlformats.org/officeDocument/2006/relationships/hyperlink" Target="http://www.ikm.gda.pl" TargetMode="External"/><Relationship Id="rId5" Type="http://schemas.openxmlformats.org/officeDocument/2006/relationships/webSettings" Target="webSettings.xml"/><Relationship Id="rId10" Type="http://schemas.openxmlformats.org/officeDocument/2006/relationships/hyperlink" Target="mailto:info@narracje.eu" TargetMode="External"/><Relationship Id="rId4" Type="http://schemas.openxmlformats.org/officeDocument/2006/relationships/settings" Target="settings.xml"/><Relationship Id="rId9" Type="http://schemas.openxmlformats.org/officeDocument/2006/relationships/hyperlink" Target="mailto:iodo@ikm.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B56BA-0958-4F39-832D-11258A15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2666</Words>
  <Characters>15998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Microsoft Word - Regulamin.Narracje.EN.doc</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Regulamin.Narracje.EN.doc</dc:title>
  <dc:creator>Użytkownik systemu Windows</dc:creator>
  <cp:lastModifiedBy>Joanna Weltrowska</cp:lastModifiedBy>
  <cp:revision>7</cp:revision>
  <dcterms:created xsi:type="dcterms:W3CDTF">2020-09-16T08:11:00Z</dcterms:created>
  <dcterms:modified xsi:type="dcterms:W3CDTF">2020-09-16T08:22:00Z</dcterms:modified>
</cp:coreProperties>
</file>